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D0" w:rsidRPr="00131B13" w:rsidRDefault="008A06D0" w:rsidP="0081791B">
      <w:pPr>
        <w:pStyle w:val="berschrift1"/>
        <w:keepNext w:val="0"/>
        <w:pBdr>
          <w:top w:val="none" w:sz="0" w:space="0" w:color="auto"/>
        </w:pBdr>
        <w:tabs>
          <w:tab w:val="clear" w:pos="1800"/>
          <w:tab w:val="left" w:pos="2552"/>
        </w:tabs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MUSTERSTATUTEN </w:t>
      </w:r>
      <w:r w:rsidR="00267E60" w:rsidRPr="00D85496">
        <w:rPr>
          <w:rFonts w:ascii="Century Gothic" w:hAnsi="Century Gothic"/>
          <w:i/>
          <w:color w:val="FF0000"/>
        </w:rPr>
        <w:t>(</w:t>
      </w:r>
      <w:r w:rsidR="00D85496">
        <w:rPr>
          <w:rFonts w:ascii="Century Gothic" w:hAnsi="Century Gothic"/>
          <w:i/>
          <w:color w:val="FF0000"/>
        </w:rPr>
        <w:t xml:space="preserve">Neue </w:t>
      </w:r>
      <w:r w:rsidR="007C49DD" w:rsidRPr="00D85496">
        <w:rPr>
          <w:rFonts w:ascii="Century Gothic" w:hAnsi="Century Gothic"/>
          <w:i/>
          <w:color w:val="FF0000"/>
        </w:rPr>
        <w:t>Version</w:t>
      </w:r>
      <w:r w:rsidR="004C5C84" w:rsidRPr="00D85496">
        <w:rPr>
          <w:rFonts w:ascii="Century Gothic" w:hAnsi="Century Gothic"/>
          <w:i/>
          <w:color w:val="FF0000"/>
        </w:rPr>
        <w:t xml:space="preserve"> </w:t>
      </w:r>
      <w:r w:rsidR="00E36D94" w:rsidRPr="00D85496">
        <w:rPr>
          <w:rFonts w:ascii="Century Gothic" w:hAnsi="Century Gothic"/>
          <w:i/>
          <w:color w:val="FF0000"/>
        </w:rPr>
        <w:t>16.08</w:t>
      </w:r>
      <w:r w:rsidR="00F11BAD" w:rsidRPr="00D85496">
        <w:rPr>
          <w:rFonts w:ascii="Century Gothic" w:hAnsi="Century Gothic"/>
          <w:i/>
          <w:color w:val="FF0000"/>
        </w:rPr>
        <w:t>.2023)</w:t>
      </w:r>
    </w:p>
    <w:p w:rsidR="008A06D0" w:rsidRDefault="008A06D0" w:rsidP="0081791B">
      <w:pPr>
        <w:pStyle w:val="berschrift1"/>
        <w:keepNext w:val="0"/>
        <w:pBdr>
          <w:top w:val="none" w:sz="0" w:space="0" w:color="auto"/>
        </w:pBdr>
        <w:tabs>
          <w:tab w:val="clear" w:pos="1800"/>
          <w:tab w:val="left" w:pos="2552"/>
        </w:tabs>
        <w:rPr>
          <w:rFonts w:ascii="Century Gothic" w:eastAsia="Arial Unicode MS" w:hAnsi="Century Gothic"/>
        </w:rPr>
      </w:pPr>
      <w:r>
        <w:rPr>
          <w:rFonts w:ascii="Century Gothic" w:hAnsi="Century Gothic"/>
        </w:rPr>
        <w:t>FÜR SEKTIONEN DER SCHWEIZERISCHEN KYNOLOGISCHEN GESELLSCHAFT SKG</w:t>
      </w:r>
    </w:p>
    <w:p w:rsidR="008A06D0" w:rsidRDefault="008A06D0" w:rsidP="0081791B">
      <w:pPr>
        <w:rPr>
          <w:rFonts w:ascii="Century Gothic" w:hAnsi="Century Gothic"/>
          <w:sz w:val="22"/>
        </w:rPr>
      </w:pPr>
    </w:p>
    <w:p w:rsidR="008A06D0" w:rsidRDefault="008A06D0" w:rsidP="0081791B">
      <w:pPr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pStyle w:val="berschrift2"/>
        <w:keepNext w:val="0"/>
        <w:tabs>
          <w:tab w:val="left" w:pos="3544"/>
        </w:tabs>
        <w:ind w:left="2909" w:hanging="357"/>
        <w:rPr>
          <w:rFonts w:ascii="Century Gothic" w:eastAsia="Arial Unicode MS" w:hAnsi="Century Gothic"/>
          <w:bCs w:val="0"/>
          <w:sz w:val="24"/>
          <w:lang w:val="de-CH"/>
        </w:rPr>
      </w:pPr>
      <w:r w:rsidRPr="00167E4C">
        <w:rPr>
          <w:rFonts w:ascii="Century Gothic" w:hAnsi="Century Gothic"/>
          <w:bCs w:val="0"/>
          <w:sz w:val="24"/>
          <w:lang w:val="de-CH"/>
        </w:rPr>
        <w:t>I.</w:t>
      </w:r>
      <w:r w:rsidRPr="00167E4C">
        <w:rPr>
          <w:rFonts w:ascii="Century Gothic" w:hAnsi="Century Gothic"/>
          <w:bCs w:val="0"/>
          <w:sz w:val="24"/>
          <w:lang w:val="de-CH"/>
        </w:rPr>
        <w:tab/>
        <w:t>NAME, SITZ und ZWECK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Name und Sitz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 xml:space="preserve">Der ..... ist ein Verein gemäss Art. 60 ff des Schweizerischen Zivilgesetzbuches (ZGB) mit Sitz am Wohnort des Präsidenten. </w:t>
      </w:r>
      <w:r w:rsidRPr="00A938FB">
        <w:rPr>
          <w:rFonts w:ascii="Century Gothic" w:hAnsi="Century Gothic"/>
          <w:sz w:val="22"/>
        </w:rPr>
        <w:t xml:space="preserve">Er ist eine Sektion der Schweizerischen </w:t>
      </w:r>
      <w:proofErr w:type="spellStart"/>
      <w:r w:rsidRPr="00A938FB">
        <w:rPr>
          <w:rFonts w:ascii="Century Gothic" w:hAnsi="Century Gothic"/>
          <w:sz w:val="22"/>
        </w:rPr>
        <w:t>Kynologischen</w:t>
      </w:r>
      <w:proofErr w:type="spellEnd"/>
      <w:r w:rsidRPr="00A938FB">
        <w:rPr>
          <w:rFonts w:ascii="Century Gothic" w:hAnsi="Century Gothic"/>
          <w:sz w:val="22"/>
        </w:rPr>
        <w:t xml:space="preserve"> Gesell</w:t>
      </w:r>
      <w:r w:rsidR="0081791B">
        <w:rPr>
          <w:rFonts w:ascii="Century Gothic" w:hAnsi="Century Gothic"/>
          <w:sz w:val="22"/>
        </w:rPr>
        <w:softHyphen/>
        <w:t>schaft SKG im Sinne von Art. </w:t>
      </w:r>
      <w:r w:rsidRPr="00A938FB">
        <w:rPr>
          <w:rFonts w:ascii="Century Gothic" w:hAnsi="Century Gothic"/>
          <w:sz w:val="22"/>
        </w:rPr>
        <w:t>5 SKG-Statuten.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2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81791B">
        <w:rPr>
          <w:rFonts w:ascii="Century Gothic" w:hAnsi="Century Gothic"/>
          <w:b/>
          <w:bCs/>
          <w:i/>
          <w:iCs/>
          <w:sz w:val="22"/>
          <w:highlight w:val="yellow"/>
        </w:rPr>
        <w:t>Formulierung für Lokalsektionen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spacing w:after="120"/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Zweck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Der ..... bezweckt:</w:t>
      </w:r>
    </w:p>
    <w:p w:rsidR="008A06D0" w:rsidRPr="00347509" w:rsidRDefault="008A06D0" w:rsidP="0081791B">
      <w:pPr>
        <w:numPr>
          <w:ilvl w:val="0"/>
          <w:numId w:val="19"/>
        </w:numPr>
        <w:tabs>
          <w:tab w:val="left" w:pos="2552"/>
        </w:tabs>
        <w:spacing w:after="120"/>
        <w:ind w:left="2903" w:hanging="357"/>
        <w:rPr>
          <w:rFonts w:ascii="Century Gothic" w:hAnsi="Century Gothic"/>
          <w:sz w:val="22"/>
        </w:rPr>
      </w:pPr>
      <w:r w:rsidRPr="00347509">
        <w:rPr>
          <w:rFonts w:ascii="Century Gothic" w:hAnsi="Century Gothic"/>
          <w:sz w:val="22"/>
        </w:rPr>
        <w:t>Unterstützung der Bestrebungen der SKG;</w:t>
      </w:r>
      <w:r w:rsidR="00073A61" w:rsidRPr="00347509">
        <w:rPr>
          <w:rFonts w:ascii="Century Gothic" w:hAnsi="Century Gothic"/>
          <w:i/>
          <w:sz w:val="22"/>
        </w:rPr>
        <w:t>(Pflichtartikel)</w:t>
      </w:r>
    </w:p>
    <w:p w:rsidR="00B207F6" w:rsidRPr="00347509" w:rsidRDefault="00B207F6" w:rsidP="0081791B">
      <w:pPr>
        <w:numPr>
          <w:ilvl w:val="0"/>
          <w:numId w:val="19"/>
        </w:numPr>
        <w:tabs>
          <w:tab w:val="left" w:pos="2552"/>
        </w:tabs>
        <w:spacing w:after="120"/>
        <w:ind w:left="2903" w:hanging="357"/>
        <w:rPr>
          <w:rFonts w:ascii="Century Gothic" w:hAnsi="Century Gothic"/>
          <w:sz w:val="22"/>
        </w:rPr>
      </w:pPr>
      <w:r w:rsidRPr="00347509">
        <w:rPr>
          <w:rFonts w:ascii="Century Gothic" w:hAnsi="Century Gothic"/>
          <w:sz w:val="22"/>
        </w:rPr>
        <w:t>Förderung der Haltung und Verbreitung von Rassehunden</w:t>
      </w:r>
      <w:r w:rsidR="00347509" w:rsidRPr="00347509">
        <w:rPr>
          <w:rFonts w:ascii="Century Gothic" w:hAnsi="Century Gothic"/>
          <w:sz w:val="22"/>
        </w:rPr>
        <w:t xml:space="preserve"> </w:t>
      </w:r>
      <w:r w:rsidR="00347509" w:rsidRPr="00347509">
        <w:rPr>
          <w:rFonts w:ascii="Century Gothic" w:hAnsi="Century Gothic"/>
          <w:i/>
          <w:sz w:val="22"/>
        </w:rPr>
        <w:t>(Pflichtarti</w:t>
      </w:r>
      <w:r w:rsidR="00073A61" w:rsidRPr="00347509">
        <w:rPr>
          <w:rFonts w:ascii="Century Gothic" w:hAnsi="Century Gothic"/>
          <w:i/>
          <w:sz w:val="22"/>
        </w:rPr>
        <w:t>kel)</w:t>
      </w:r>
    </w:p>
    <w:p w:rsidR="008A06D0" w:rsidRDefault="008A06D0" w:rsidP="0081791B">
      <w:pPr>
        <w:numPr>
          <w:ilvl w:val="0"/>
          <w:numId w:val="19"/>
        </w:numPr>
        <w:tabs>
          <w:tab w:val="left" w:pos="2552"/>
        </w:tabs>
        <w:spacing w:after="120"/>
        <w:ind w:left="2903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Durchführung von </w:t>
      </w:r>
      <w:proofErr w:type="spellStart"/>
      <w:r>
        <w:rPr>
          <w:rFonts w:ascii="Century Gothic" w:hAnsi="Century Gothic"/>
          <w:sz w:val="22"/>
        </w:rPr>
        <w:t>kynologischen</w:t>
      </w:r>
      <w:proofErr w:type="spellEnd"/>
      <w:r>
        <w:rPr>
          <w:rFonts w:ascii="Century Gothic" w:hAnsi="Century Gothic"/>
          <w:sz w:val="22"/>
        </w:rPr>
        <w:t xml:space="preserve"> Wettkämpfen und Veranstaltungen;</w:t>
      </w:r>
    </w:p>
    <w:p w:rsidR="008A06D0" w:rsidRDefault="008A06D0" w:rsidP="0081791B">
      <w:pPr>
        <w:numPr>
          <w:ilvl w:val="0"/>
          <w:numId w:val="19"/>
        </w:numPr>
        <w:tabs>
          <w:tab w:val="left" w:pos="2552"/>
        </w:tabs>
        <w:spacing w:after="120"/>
        <w:ind w:left="2903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Vermittlung von Informationen und Kenntnissen an die Mitglieder und an weitere Kreise über die </w:t>
      </w:r>
      <w:r w:rsidR="00F812D5">
        <w:rPr>
          <w:rFonts w:ascii="Century Gothic" w:hAnsi="Century Gothic"/>
          <w:sz w:val="22"/>
        </w:rPr>
        <w:t>Eigenschaften</w:t>
      </w:r>
      <w:r>
        <w:rPr>
          <w:rFonts w:ascii="Century Gothic" w:hAnsi="Century Gothic"/>
          <w:sz w:val="22"/>
        </w:rPr>
        <w:t xml:space="preserve"> von Rassehunden, die Anschaffung und Haltung sowie die Erziehung und Ausbildung von Hunden auf der Grund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lage wissenschaftlicher Erkenntnisse, sportlich fairer Gesin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nung und Beachtung der Prinzipien der Tierschutzgesetz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gebung;</w:t>
      </w:r>
    </w:p>
    <w:p w:rsidR="008A06D0" w:rsidRDefault="008A06D0" w:rsidP="0081791B">
      <w:pPr>
        <w:numPr>
          <w:ilvl w:val="0"/>
          <w:numId w:val="19"/>
        </w:numPr>
        <w:tabs>
          <w:tab w:val="left" w:pos="2552"/>
        </w:tabs>
        <w:spacing w:after="120"/>
        <w:ind w:left="2903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Interessenvertretung gegenüber Behörden;</w:t>
      </w:r>
    </w:p>
    <w:p w:rsidR="008A06D0" w:rsidRDefault="008A06D0" w:rsidP="0081791B">
      <w:pPr>
        <w:numPr>
          <w:ilvl w:val="0"/>
          <w:numId w:val="19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Förderung freundschaftlicher Beziehungen unter den Mit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gliedern und Pflege der Geselligkeit.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81791B">
        <w:rPr>
          <w:rFonts w:ascii="Century Gothic" w:hAnsi="Century Gothic"/>
          <w:b/>
          <w:bCs/>
          <w:i/>
          <w:iCs/>
          <w:sz w:val="22"/>
          <w:highlight w:val="yellow"/>
        </w:rPr>
        <w:t>Formulierung für Rasseklubs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Zweck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Der ..... bezweckt: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Die Reinzucht der Rasse(n) </w:t>
      </w:r>
      <w:r w:rsidRPr="00347509">
        <w:rPr>
          <w:rFonts w:ascii="Century Gothic" w:hAnsi="Century Gothic"/>
          <w:sz w:val="22"/>
          <w:highlight w:val="yellow"/>
        </w:rPr>
        <w:t>........</w:t>
      </w:r>
      <w:r>
        <w:rPr>
          <w:rFonts w:ascii="Century Gothic" w:hAnsi="Century Gothic"/>
          <w:sz w:val="22"/>
        </w:rPr>
        <w:t xml:space="preserve"> </w:t>
      </w:r>
      <w:r w:rsidR="00E13A52" w:rsidRPr="00347509">
        <w:rPr>
          <w:rFonts w:ascii="Century Gothic" w:hAnsi="Century Gothic"/>
          <w:i/>
          <w:sz w:val="22"/>
        </w:rPr>
        <w:t>(FCI Nr. ergänzen)</w:t>
      </w:r>
      <w:r w:rsidR="00E13A52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in der Schweiz nach den bei der </w:t>
      </w:r>
      <w:proofErr w:type="spellStart"/>
      <w:r>
        <w:rPr>
          <w:rFonts w:ascii="Century Gothic" w:hAnsi="Century Gothic"/>
          <w:sz w:val="22"/>
        </w:rPr>
        <w:t>Fédération</w:t>
      </w:r>
      <w:proofErr w:type="spellEnd"/>
      <w:r>
        <w:rPr>
          <w:rFonts w:ascii="Century Gothic" w:hAnsi="Century Gothic"/>
          <w:sz w:val="22"/>
        </w:rPr>
        <w:t xml:space="preserve"> </w:t>
      </w:r>
      <w:proofErr w:type="spellStart"/>
      <w:r>
        <w:rPr>
          <w:rFonts w:ascii="Century Gothic" w:hAnsi="Century Gothic"/>
          <w:sz w:val="22"/>
        </w:rPr>
        <w:t>Cynologique</w:t>
      </w:r>
      <w:proofErr w:type="spellEnd"/>
      <w:r>
        <w:rPr>
          <w:rFonts w:ascii="Century Gothic" w:hAnsi="Century Gothic"/>
          <w:sz w:val="22"/>
        </w:rPr>
        <w:t xml:space="preserve"> Internationale FCI deponierten Standards zu fördern;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Förderung der Haltung und Verbreitung der Rasse(n) .....;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Unterstützung der Bestrebungen der SKG;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Durchführung von </w:t>
      </w:r>
      <w:proofErr w:type="spellStart"/>
      <w:r>
        <w:rPr>
          <w:rFonts w:ascii="Century Gothic" w:hAnsi="Century Gothic"/>
          <w:sz w:val="22"/>
        </w:rPr>
        <w:t>kynologischen</w:t>
      </w:r>
      <w:proofErr w:type="spellEnd"/>
      <w:r>
        <w:rPr>
          <w:rFonts w:ascii="Century Gothic" w:hAnsi="Century Gothic"/>
          <w:sz w:val="22"/>
        </w:rPr>
        <w:t xml:space="preserve"> Wettkämpfen und Veranstaltungen;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Vermittlung von Informationen und Kenntnissen an die Mitglieder und an weitere Kreise über die Zucht der </w:t>
      </w:r>
      <w:bookmarkStart w:id="0" w:name="_GoBack"/>
      <w:bookmarkEnd w:id="0"/>
      <w:r>
        <w:rPr>
          <w:rFonts w:ascii="Century Gothic" w:hAnsi="Century Gothic"/>
          <w:sz w:val="22"/>
        </w:rPr>
        <w:t xml:space="preserve">Rasse(n) ........, deren Anschaffung, Haltung und Pflege </w:t>
      </w:r>
      <w:r>
        <w:rPr>
          <w:rFonts w:ascii="Century Gothic" w:hAnsi="Century Gothic"/>
          <w:sz w:val="22"/>
        </w:rPr>
        <w:lastRenderedPageBreak/>
        <w:t>sowie deren Erziehung und Ausbildung auf der Grundlage wissenschaftlicher Erkenntnisse, sportlich fairer Gesinnung und Beachtung der Prinzipien der Tierschutzgesetzge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bung;</w:t>
      </w:r>
    </w:p>
    <w:p w:rsidR="003A4CB5" w:rsidRDefault="003A4CB5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Rekrutierung, Ausbildung und Weiterbildung von Per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sonen, die ein Richteramt im Rahmen des Klubs wahr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nehmen;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Förderung der Kontakte zwischen Züchtern und Interes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senten;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Förderung freundschaftlicher Beziehungen unter den Mitgliedern und Pflege der Geselligkeit;</w:t>
      </w:r>
    </w:p>
    <w:p w:rsidR="008A06D0" w:rsidRDefault="008A06D0" w:rsidP="0081791B">
      <w:pPr>
        <w:numPr>
          <w:ilvl w:val="0"/>
          <w:numId w:val="21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Kontakte mit ausländischen Klubs der gleichen Rasse(n).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i/>
          <w:iCs/>
          <w:sz w:val="22"/>
        </w:rPr>
      </w:pPr>
      <w:r>
        <w:rPr>
          <w:rFonts w:ascii="Century Gothic" w:hAnsi="Century Gothic"/>
          <w:i/>
          <w:iCs/>
          <w:sz w:val="22"/>
        </w:rPr>
        <w:t>Zweckverfolgung</w:t>
      </w:r>
      <w:r>
        <w:rPr>
          <w:rFonts w:ascii="Century Gothic" w:hAnsi="Century Gothic"/>
          <w:sz w:val="22"/>
        </w:rPr>
        <w:tab/>
        <w:t>Art. 3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81791B">
        <w:rPr>
          <w:rFonts w:ascii="Century Gothic" w:hAnsi="Century Gothic"/>
          <w:b/>
          <w:bCs/>
          <w:i/>
          <w:iCs/>
          <w:sz w:val="22"/>
          <w:highlight w:val="yellow"/>
        </w:rPr>
        <w:t>Formulierung für Lokalsektionen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Der Verein strebt die Erfüllung dieser Aufgaben an durch:</w:t>
      </w:r>
    </w:p>
    <w:p w:rsidR="008A06D0" w:rsidRDefault="008A06D0" w:rsidP="0081791B">
      <w:pPr>
        <w:numPr>
          <w:ilvl w:val="0"/>
          <w:numId w:val="23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Durchführung von Erziehungs- und Ausbildungskursen;</w:t>
      </w:r>
    </w:p>
    <w:p w:rsidR="008A06D0" w:rsidRDefault="008A06D0" w:rsidP="0081791B">
      <w:pPr>
        <w:numPr>
          <w:ilvl w:val="0"/>
          <w:numId w:val="23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Erfahrungsaustausch und Beratung bei der Ausbildung von Hunden;</w:t>
      </w:r>
    </w:p>
    <w:p w:rsidR="008A06D0" w:rsidRDefault="008A06D0" w:rsidP="0081791B">
      <w:pPr>
        <w:numPr>
          <w:ilvl w:val="0"/>
          <w:numId w:val="23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Beratung bei der Wahl und beim Kauf von Hunden;</w:t>
      </w:r>
    </w:p>
    <w:p w:rsidR="008A06D0" w:rsidRDefault="008A06D0" w:rsidP="0081791B">
      <w:pPr>
        <w:numPr>
          <w:ilvl w:val="0"/>
          <w:numId w:val="23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Durchführung von Informationsveranstaltungen;</w:t>
      </w:r>
    </w:p>
    <w:p w:rsidR="008A06D0" w:rsidRDefault="008A06D0" w:rsidP="0081791B">
      <w:pPr>
        <w:numPr>
          <w:ilvl w:val="0"/>
          <w:numId w:val="23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Durchführung von Leistungsprüfungen und anderen Veranstaltungen;</w:t>
      </w:r>
    </w:p>
    <w:p w:rsidR="008A06D0" w:rsidRDefault="008A06D0" w:rsidP="0081791B">
      <w:pPr>
        <w:numPr>
          <w:ilvl w:val="0"/>
          <w:numId w:val="23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Kontaktpflege und Zusammenarbeit mit den lokalen und regionalen Behörden.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i/>
          <w:iCs/>
          <w:sz w:val="22"/>
        </w:rPr>
      </w:pPr>
      <w:r>
        <w:rPr>
          <w:rFonts w:ascii="Century Gothic" w:hAnsi="Century Gothic"/>
          <w:sz w:val="22"/>
        </w:rPr>
        <w:tab/>
        <w:t>Art. 3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81791B">
        <w:rPr>
          <w:rFonts w:ascii="Century Gothic" w:hAnsi="Century Gothic"/>
          <w:b/>
          <w:bCs/>
          <w:i/>
          <w:iCs/>
          <w:sz w:val="22"/>
          <w:highlight w:val="yellow"/>
        </w:rPr>
        <w:t>Formulierung für Rasseklubs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Zweckverfolgung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Der Verein strebt die Erfüllung dieser Aufgaben an durch: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Durchführung von Kursen und Förderung des Erfahrungs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austausches unter den Mitgliedern;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Beratung von Interessenten beim Kauf von Hunden der Rasse(n) .....;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Betrieb einer Auskunfts- und Vermittlungsstelle;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Überwachung der Einhaltung des/der Rassestandards und deren Bekanntgabe an Interessenten;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Durchführung von klubinternen und CAC-Ausstellungen, von Leistungsprüfungen und anderen Wettkämpfen;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Durchführung von Zuchtzulassungsprüfungen;</w:t>
      </w:r>
    </w:p>
    <w:p w:rsidR="00D66CCB" w:rsidRPr="00496F13" w:rsidRDefault="00D66CCB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 w:rsidRPr="00496F13">
        <w:rPr>
          <w:rFonts w:ascii="Century Gothic" w:hAnsi="Century Gothic"/>
          <w:sz w:val="22"/>
        </w:rPr>
        <w:t>Wahl und</w:t>
      </w:r>
      <w:r w:rsidR="008A06D0" w:rsidRPr="00496F13">
        <w:rPr>
          <w:rFonts w:ascii="Century Gothic" w:hAnsi="Century Gothic"/>
          <w:sz w:val="22"/>
        </w:rPr>
        <w:t xml:space="preserve"> Ausbildung von Richteranwär</w:t>
      </w:r>
      <w:r w:rsidR="00B207F6" w:rsidRPr="00496F13">
        <w:rPr>
          <w:rFonts w:ascii="Century Gothic" w:hAnsi="Century Gothic"/>
          <w:sz w:val="22"/>
        </w:rPr>
        <w:t xml:space="preserve">tern </w:t>
      </w:r>
    </w:p>
    <w:p w:rsidR="008A06D0" w:rsidRPr="00496F13" w:rsidRDefault="00D66CCB" w:rsidP="0081791B">
      <w:pPr>
        <w:numPr>
          <w:ilvl w:val="0"/>
          <w:numId w:val="25"/>
        </w:numPr>
        <w:tabs>
          <w:tab w:val="left" w:pos="2552"/>
        </w:tabs>
        <w:spacing w:after="120"/>
        <w:ind w:left="2909" w:hanging="357"/>
        <w:rPr>
          <w:rFonts w:ascii="Century Gothic" w:hAnsi="Century Gothic"/>
          <w:sz w:val="22"/>
        </w:rPr>
      </w:pPr>
      <w:r w:rsidRPr="00496F13">
        <w:rPr>
          <w:rFonts w:ascii="Century Gothic" w:hAnsi="Century Gothic"/>
          <w:sz w:val="22"/>
        </w:rPr>
        <w:t>Wahl von Richtern (sofern gemäss Reglement verlangt)</w:t>
      </w:r>
    </w:p>
    <w:p w:rsidR="008A06D0" w:rsidRDefault="008A06D0" w:rsidP="0081791B">
      <w:pPr>
        <w:numPr>
          <w:ilvl w:val="0"/>
          <w:numId w:val="25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Aktivierung von Ausstellungen und Wettkämpfen durch Abgabe von Ehren- und Wanderpreisen.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1791B" w:rsidRDefault="0081791B" w:rsidP="0081791B">
      <w:pPr>
        <w:rPr>
          <w:rFonts w:ascii="Century Gothic" w:hAnsi="Century Gothic" w:cs="Arial"/>
          <w:szCs w:val="20"/>
        </w:rPr>
      </w:pPr>
    </w:p>
    <w:p w:rsidR="0081791B" w:rsidRDefault="0081791B" w:rsidP="0081791B">
      <w:pPr>
        <w:rPr>
          <w:rFonts w:ascii="Century Gothic" w:hAnsi="Century Gothic" w:cs="Arial"/>
          <w:szCs w:val="20"/>
        </w:rPr>
      </w:pPr>
    </w:p>
    <w:p w:rsidR="008A06D0" w:rsidRPr="00167E4C" w:rsidRDefault="008A06D0" w:rsidP="0081791B">
      <w:pPr>
        <w:pStyle w:val="berschrift2"/>
        <w:keepNext w:val="0"/>
        <w:ind w:left="2909" w:hanging="357"/>
        <w:rPr>
          <w:rFonts w:ascii="Century Gothic" w:eastAsia="Arial Unicode MS" w:hAnsi="Century Gothic"/>
          <w:bCs w:val="0"/>
          <w:sz w:val="24"/>
          <w:lang w:val="de-CH"/>
        </w:rPr>
      </w:pPr>
      <w:r w:rsidRPr="00167E4C">
        <w:rPr>
          <w:rFonts w:ascii="Century Gothic" w:hAnsi="Century Gothic"/>
          <w:bCs w:val="0"/>
          <w:sz w:val="24"/>
          <w:lang w:val="de-CH"/>
        </w:rPr>
        <w:t>II.</w:t>
      </w:r>
      <w:r w:rsidRPr="00167E4C">
        <w:rPr>
          <w:rFonts w:ascii="Century Gothic" w:hAnsi="Century Gothic"/>
          <w:bCs w:val="0"/>
          <w:sz w:val="24"/>
          <w:lang w:val="de-CH"/>
        </w:rPr>
        <w:tab/>
        <w:t>MITGLIEDSCHAFT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  <w:u w:val="single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  <w:u w:val="single"/>
        </w:rPr>
      </w:pPr>
    </w:p>
    <w:p w:rsidR="008A06D0" w:rsidRPr="00167E4C" w:rsidRDefault="008A06D0" w:rsidP="0081791B">
      <w:pPr>
        <w:numPr>
          <w:ilvl w:val="0"/>
          <w:numId w:val="17"/>
        </w:numPr>
        <w:tabs>
          <w:tab w:val="left" w:pos="3969"/>
        </w:tabs>
        <w:ind w:left="2909" w:hanging="357"/>
        <w:rPr>
          <w:rFonts w:ascii="Century Gothic" w:hAnsi="Century Gothic"/>
          <w:b/>
          <w:sz w:val="22"/>
        </w:rPr>
      </w:pPr>
      <w:r w:rsidRPr="00167E4C">
        <w:rPr>
          <w:rFonts w:ascii="Century Gothic" w:hAnsi="Century Gothic"/>
          <w:b/>
          <w:sz w:val="22"/>
        </w:rPr>
        <w:t>Erwerb der Mitgliedschaft</w:t>
      </w:r>
    </w:p>
    <w:p w:rsidR="00DF0038" w:rsidRDefault="00DF0038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4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pStyle w:val="berschrift3"/>
        <w:keepNext w:val="0"/>
        <w:ind w:left="2550" w:hanging="2550"/>
        <w:rPr>
          <w:rFonts w:ascii="Century Gothic" w:hAnsi="Century Gothic"/>
          <w:i w:val="0"/>
          <w:iCs w:val="0"/>
          <w:sz w:val="22"/>
          <w:lang w:val="de-CH"/>
        </w:rPr>
      </w:pPr>
      <w:r>
        <w:rPr>
          <w:rFonts w:ascii="Century Gothic" w:hAnsi="Century Gothic"/>
          <w:sz w:val="22"/>
          <w:lang w:val="de-CH"/>
        </w:rPr>
        <w:t>Mitglieder</w:t>
      </w:r>
      <w:r>
        <w:rPr>
          <w:rFonts w:ascii="Century Gothic" w:hAnsi="Century Gothic"/>
          <w:sz w:val="22"/>
          <w:lang w:val="de-CH"/>
        </w:rPr>
        <w:tab/>
      </w:r>
      <w:r>
        <w:rPr>
          <w:rFonts w:ascii="Century Gothic" w:hAnsi="Century Gothic"/>
          <w:i w:val="0"/>
          <w:iCs w:val="0"/>
          <w:sz w:val="22"/>
          <w:lang w:val="de-CH"/>
        </w:rPr>
        <w:t xml:space="preserve">Alle Personen können in den Verein aufgenommen werden; Minderjährige nur im Einverständnis der Eltern oder des gesetzlichen Vertreters. Sie haben das Stimmrecht ab </w:t>
      </w:r>
      <w:r w:rsidRPr="005E4472">
        <w:rPr>
          <w:rFonts w:ascii="Century Gothic" w:hAnsi="Century Gothic"/>
          <w:i w:val="0"/>
          <w:iCs w:val="0"/>
          <w:sz w:val="22"/>
          <w:highlight w:val="yellow"/>
          <w:lang w:val="de-CH"/>
        </w:rPr>
        <w:t>.....</w:t>
      </w:r>
      <w:r>
        <w:rPr>
          <w:rFonts w:ascii="Century Gothic" w:hAnsi="Century Gothic"/>
          <w:i w:val="0"/>
          <w:iCs w:val="0"/>
          <w:sz w:val="22"/>
          <w:lang w:val="de-CH"/>
        </w:rPr>
        <w:t xml:space="preserve"> Jahren.</w:t>
      </w:r>
    </w:p>
    <w:p w:rsidR="00DF0038" w:rsidRDefault="00DF0038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Auch juristische Personen können die Mitgliedschaft erwer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ben.</w:t>
      </w:r>
    </w:p>
    <w:p w:rsidR="007009D1" w:rsidRDefault="007009D1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</w:p>
    <w:p w:rsidR="007009D1" w:rsidRDefault="007009D1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Bestan</w:t>
      </w:r>
      <w:r w:rsidR="0081791B">
        <w:rPr>
          <w:rFonts w:ascii="Century Gothic" w:hAnsi="Century Gothic"/>
          <w:sz w:val="22"/>
        </w:rPr>
        <w:t>d an Mitgliedern jeweils per 1. </w:t>
      </w:r>
      <w:r>
        <w:rPr>
          <w:rFonts w:ascii="Century Gothic" w:hAnsi="Century Gothic"/>
          <w:sz w:val="22"/>
        </w:rPr>
        <w:t>Januar eines jeden Jahres ist der SKG zu melden. Dieser Bestand ist die Grund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lage für die Berechnung der Beiträge des Klubs an die SKG</w:t>
      </w:r>
      <w:r w:rsidR="00E134FC">
        <w:rPr>
          <w:rFonts w:ascii="Century Gothic" w:hAnsi="Century Gothic"/>
          <w:sz w:val="22"/>
        </w:rPr>
        <w:t>. Zu diesem Zweck kann der Klub eine eigene Mitglieder</w:t>
      </w:r>
      <w:r w:rsidR="0081791B">
        <w:rPr>
          <w:rFonts w:ascii="Century Gothic" w:hAnsi="Century Gothic"/>
          <w:sz w:val="22"/>
        </w:rPr>
        <w:softHyphen/>
      </w:r>
      <w:r w:rsidR="00E134FC">
        <w:rPr>
          <w:rFonts w:ascii="Century Gothic" w:hAnsi="Century Gothic"/>
          <w:sz w:val="22"/>
        </w:rPr>
        <w:t>datenbank führen.</w:t>
      </w:r>
    </w:p>
    <w:p w:rsidR="007009D1" w:rsidRDefault="007009D1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</w:p>
    <w:p w:rsidR="00B94B68" w:rsidRPr="00E134FC" w:rsidRDefault="007009D1" w:rsidP="0081791B">
      <w:pPr>
        <w:tabs>
          <w:tab w:val="left" w:pos="2552"/>
        </w:tabs>
        <w:ind w:left="25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</w:rPr>
        <w:tab/>
      </w:r>
      <w:r w:rsidRPr="00E134FC">
        <w:rPr>
          <w:rFonts w:ascii="Century Gothic" w:hAnsi="Century Gothic"/>
          <w:sz w:val="22"/>
          <w:szCs w:val="22"/>
        </w:rPr>
        <w:t>Die Mitglieder des Klubs nehmen zustimmend davon Kennt</w:t>
      </w:r>
      <w:r w:rsidR="0081791B">
        <w:rPr>
          <w:rFonts w:ascii="Century Gothic" w:hAnsi="Century Gothic"/>
          <w:sz w:val="22"/>
          <w:szCs w:val="22"/>
        </w:rPr>
        <w:softHyphen/>
      </w:r>
      <w:r w:rsidRPr="00E134FC">
        <w:rPr>
          <w:rFonts w:ascii="Century Gothic" w:hAnsi="Century Gothic"/>
          <w:sz w:val="22"/>
          <w:szCs w:val="22"/>
        </w:rPr>
        <w:t xml:space="preserve">nis, dass die SKG gemäss </w:t>
      </w:r>
      <w:r w:rsidR="00B94B68" w:rsidRPr="00131B13">
        <w:rPr>
          <w:rFonts w:ascii="Century Gothic" w:hAnsi="Century Gothic"/>
          <w:sz w:val="22"/>
          <w:szCs w:val="22"/>
        </w:rPr>
        <w:t>Art.</w:t>
      </w:r>
      <w:r w:rsidR="0081791B">
        <w:rPr>
          <w:rFonts w:ascii="Century Gothic" w:hAnsi="Century Gothic"/>
          <w:sz w:val="22"/>
          <w:szCs w:val="22"/>
        </w:rPr>
        <w:t> </w:t>
      </w:r>
      <w:r w:rsidR="00B94B68" w:rsidRPr="00131B13">
        <w:rPr>
          <w:rFonts w:ascii="Century Gothic" w:hAnsi="Century Gothic"/>
          <w:sz w:val="22"/>
          <w:szCs w:val="22"/>
        </w:rPr>
        <w:t>3 Ziff.</w:t>
      </w:r>
      <w:r w:rsidR="0081791B">
        <w:rPr>
          <w:rFonts w:ascii="Century Gothic" w:hAnsi="Century Gothic"/>
          <w:sz w:val="22"/>
          <w:szCs w:val="22"/>
        </w:rPr>
        <w:t> </w:t>
      </w:r>
      <w:r w:rsidR="00B94B68" w:rsidRPr="00131B13">
        <w:rPr>
          <w:rFonts w:ascii="Century Gothic" w:hAnsi="Century Gothic"/>
          <w:sz w:val="22"/>
          <w:szCs w:val="22"/>
        </w:rPr>
        <w:t xml:space="preserve">13 der SKG-Statuten eine Mitgliederdatenbank für alle Sektionen führt. </w:t>
      </w:r>
      <w:r w:rsidR="00E134FC" w:rsidRPr="00131B13">
        <w:rPr>
          <w:rFonts w:ascii="Century Gothic" w:hAnsi="Century Gothic"/>
          <w:sz w:val="22"/>
          <w:szCs w:val="22"/>
        </w:rPr>
        <w:t>Der Klub ist be</w:t>
      </w:r>
      <w:r w:rsidR="0081791B">
        <w:rPr>
          <w:rFonts w:ascii="Century Gothic" w:hAnsi="Century Gothic"/>
          <w:sz w:val="22"/>
          <w:szCs w:val="22"/>
        </w:rPr>
        <w:softHyphen/>
      </w:r>
      <w:r w:rsidR="00E134FC" w:rsidRPr="00131B13">
        <w:rPr>
          <w:rFonts w:ascii="Century Gothic" w:hAnsi="Century Gothic"/>
          <w:sz w:val="22"/>
          <w:szCs w:val="22"/>
        </w:rPr>
        <w:t>rechtigt</w:t>
      </w:r>
      <w:r w:rsidR="008D0466">
        <w:rPr>
          <w:rFonts w:ascii="Century Gothic" w:hAnsi="Century Gothic"/>
          <w:sz w:val="22"/>
          <w:szCs w:val="22"/>
        </w:rPr>
        <w:t>,</w:t>
      </w:r>
      <w:r w:rsidR="00E134FC" w:rsidRPr="00131B13">
        <w:rPr>
          <w:rFonts w:ascii="Century Gothic" w:hAnsi="Century Gothic"/>
          <w:sz w:val="22"/>
          <w:szCs w:val="22"/>
        </w:rPr>
        <w:t xml:space="preserve"> die Daten seiner Mitglieder (nur: Name, Vorname, Geschlecht, Geburtsdatum, Wohnadresse, Telefonnummer, E-Mailadresse und Datum des Eintrittes in die Sektion</w:t>
      </w:r>
      <w:r w:rsidR="00E134FC">
        <w:rPr>
          <w:rFonts w:ascii="Century Gothic" w:hAnsi="Century Gothic"/>
          <w:sz w:val="22"/>
          <w:szCs w:val="22"/>
        </w:rPr>
        <w:t>) jährlich an die SKG zu übermitteln</w:t>
      </w:r>
      <w:r w:rsidR="00E134FC" w:rsidRPr="00131B13">
        <w:rPr>
          <w:rFonts w:ascii="Century Gothic" w:hAnsi="Century Gothic"/>
          <w:sz w:val="22"/>
          <w:szCs w:val="22"/>
        </w:rPr>
        <w:t>.</w:t>
      </w:r>
    </w:p>
    <w:p w:rsidR="00B94B68" w:rsidRDefault="00B94B68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</w:p>
    <w:p w:rsidR="007009D1" w:rsidRDefault="00B94B68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SKG verwendet diese Daten zwecks zentraler Erfassung und Verwaltung aller Mitglieder der von der SKG anerkann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ten Sektionen. Die Mitgliederdaten werden an keine weite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ren Dritten bekannt gegeben. Es gilt das Datenschutzregle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ment der SKG.</w:t>
      </w:r>
    </w:p>
    <w:p w:rsidR="008A06D0" w:rsidRDefault="008A06D0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5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Aufnahme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Die Aufnahme als Mitglied erfolgt durch den Vorstand.</w:t>
      </w:r>
    </w:p>
    <w:p w:rsidR="0081791B" w:rsidRDefault="0081791B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Wer in den Verein eintreten will, hat sich bei einem Vor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standsmitglied schriftlich zu melden.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pStyle w:val="Textkrper-Einzug2"/>
        <w:ind w:left="2552" w:firstLine="0"/>
        <w:rPr>
          <w:lang w:val="de-CH"/>
        </w:rPr>
      </w:pPr>
      <w:r>
        <w:rPr>
          <w:lang w:val="de-CH"/>
        </w:rPr>
        <w:t>Der Vorstand kann die Aufnahme von Mitgliedern auch ohne Angabe von Gründen ablehnen.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Art. 6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3C3C9E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i/>
          <w:iCs/>
          <w:sz w:val="22"/>
        </w:rPr>
        <w:t>Ehrenmitglieder</w:t>
      </w:r>
      <w:r w:rsidRPr="00A938FB">
        <w:rPr>
          <w:rFonts w:ascii="Century Gothic" w:hAnsi="Century Gothic"/>
          <w:i/>
          <w:iCs/>
          <w:sz w:val="22"/>
        </w:rPr>
        <w:tab/>
      </w:r>
      <w:r w:rsidRPr="00A938FB">
        <w:rPr>
          <w:rFonts w:ascii="Century Gothic" w:hAnsi="Century Gothic"/>
          <w:i/>
          <w:iCs/>
          <w:sz w:val="22"/>
        </w:rPr>
        <w:tab/>
      </w:r>
      <w:r w:rsidR="003C3C9E" w:rsidRPr="00A938FB">
        <w:rPr>
          <w:rFonts w:ascii="Century Gothic" w:hAnsi="Century Gothic"/>
          <w:sz w:val="22"/>
        </w:rPr>
        <w:t>Personen, die sich um die Kynologie oder um den Verein be</w:t>
      </w:r>
      <w:r w:rsidR="0081791B">
        <w:rPr>
          <w:rFonts w:ascii="Century Gothic" w:hAnsi="Century Gothic"/>
          <w:sz w:val="22"/>
        </w:rPr>
        <w:softHyphen/>
      </w:r>
      <w:r w:rsidR="003C3C9E" w:rsidRPr="00A938FB">
        <w:rPr>
          <w:rFonts w:ascii="Century Gothic" w:hAnsi="Century Gothic"/>
          <w:sz w:val="22"/>
        </w:rPr>
        <w:t xml:space="preserve">sonders verdient gemacht haben, können vom Verein zu Ehrenmitgliedern ernannt werden. </w:t>
      </w:r>
    </w:p>
    <w:p w:rsidR="0081791B" w:rsidRDefault="0081791B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1791B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="008A06D0" w:rsidRPr="00A938FB">
        <w:rPr>
          <w:rFonts w:ascii="Century Gothic" w:hAnsi="Century Gothic"/>
          <w:sz w:val="22"/>
        </w:rPr>
        <w:t xml:space="preserve">Der Verein kann </w:t>
      </w:r>
      <w:r w:rsidR="003C3C9E" w:rsidRPr="00A938FB">
        <w:rPr>
          <w:rFonts w:ascii="Century Gothic" w:hAnsi="Century Gothic"/>
          <w:sz w:val="22"/>
        </w:rPr>
        <w:t>aber auch</w:t>
      </w:r>
      <w:r w:rsidR="008A06D0" w:rsidRPr="00A938FB">
        <w:rPr>
          <w:rFonts w:ascii="Century Gothic" w:hAnsi="Century Gothic"/>
          <w:sz w:val="22"/>
        </w:rPr>
        <w:t xml:space="preserve"> der SKG die Ernennung von Ehrenmitgliedern beantragen.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i/>
          <w:iCs/>
          <w:sz w:val="22"/>
        </w:rPr>
        <w:t>Veteranen</w:t>
      </w:r>
      <w:r w:rsidRPr="00A938FB">
        <w:rPr>
          <w:rFonts w:ascii="Century Gothic" w:hAnsi="Century Gothic"/>
          <w:i/>
          <w:iCs/>
          <w:sz w:val="22"/>
        </w:rPr>
        <w:tab/>
      </w:r>
      <w:r w:rsidRPr="00A938FB">
        <w:rPr>
          <w:rFonts w:ascii="Century Gothic" w:hAnsi="Century Gothic"/>
          <w:sz w:val="22"/>
        </w:rPr>
        <w:t xml:space="preserve">Personen, die während 25 Jahren ununterbrochen Mitglied in einer SKG-Sektion waren, werden auf Antrag des </w:t>
      </w:r>
      <w:r w:rsidR="00681BD4" w:rsidRPr="00A938FB">
        <w:rPr>
          <w:rFonts w:ascii="Century Gothic" w:hAnsi="Century Gothic"/>
          <w:sz w:val="22"/>
        </w:rPr>
        <w:t>Vereinsvor</w:t>
      </w:r>
      <w:r w:rsidR="0081791B">
        <w:rPr>
          <w:rFonts w:ascii="Century Gothic" w:hAnsi="Century Gothic"/>
          <w:sz w:val="22"/>
        </w:rPr>
        <w:softHyphen/>
      </w:r>
      <w:r w:rsidR="00681BD4" w:rsidRPr="00A938FB">
        <w:rPr>
          <w:rFonts w:ascii="Century Gothic" w:hAnsi="Century Gothic"/>
          <w:sz w:val="22"/>
        </w:rPr>
        <w:t xml:space="preserve">standes </w:t>
      </w:r>
      <w:r w:rsidRPr="00A938FB">
        <w:rPr>
          <w:rFonts w:ascii="Century Gothic" w:hAnsi="Century Gothic"/>
          <w:sz w:val="22"/>
        </w:rPr>
        <w:t>durch die SKG zu Veteranen ernannt und</w:t>
      </w:r>
      <w:r>
        <w:rPr>
          <w:rFonts w:ascii="Century Gothic" w:hAnsi="Century Gothic"/>
          <w:sz w:val="22"/>
        </w:rPr>
        <w:t xml:space="preserve"> erhalten das Veteranenabzeichen. Dieses wird ihnen namens der SKG durch den Verein überreicht</w:t>
      </w:r>
      <w:r w:rsidR="00A61546">
        <w:rPr>
          <w:rFonts w:ascii="Century Gothic" w:hAnsi="Century Gothic"/>
          <w:sz w:val="22"/>
        </w:rPr>
        <w:t>.</w:t>
      </w:r>
    </w:p>
    <w:p w:rsidR="001744A4" w:rsidRDefault="001744A4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numPr>
          <w:ilvl w:val="0"/>
          <w:numId w:val="17"/>
        </w:numPr>
        <w:tabs>
          <w:tab w:val="left" w:pos="3969"/>
        </w:tabs>
        <w:rPr>
          <w:rFonts w:ascii="Century Gothic" w:hAnsi="Century Gothic"/>
          <w:b/>
          <w:sz w:val="22"/>
        </w:rPr>
      </w:pPr>
      <w:r w:rsidRPr="00167E4C">
        <w:rPr>
          <w:rFonts w:ascii="Century Gothic" w:hAnsi="Century Gothic"/>
          <w:b/>
          <w:sz w:val="22"/>
        </w:rPr>
        <w:t>Erlöschen der Mitgliedschaft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  <w:u w:val="single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7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Erlöschungsgründe</w:t>
      </w:r>
      <w:r>
        <w:rPr>
          <w:rFonts w:ascii="Century Gothic" w:hAnsi="Century Gothic"/>
          <w:sz w:val="22"/>
        </w:rPr>
        <w:tab/>
        <w:t>Die Mitgliedschaft erlischt durch Tod, Austritt, Streichung oder Ausschluss.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EF5486" w:rsidRDefault="00EF5486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8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Austritt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Der Austritt kann nur auf Ende eines Kalenderjahres durch schriftliche Erklärung an den Präsidenten erfolgen.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Erfolgt die Austrittserklärung während des Vereinsjahres, so ist der Beitrag für das ganze laufende Vereinsjahr zu entrichten.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Kollektive Austrittserklärungen haben keine Gültigkeit.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9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Streichung</w:t>
      </w:r>
      <w:r>
        <w:rPr>
          <w:rFonts w:ascii="Century Gothic" w:hAnsi="Century Gothic"/>
          <w:i/>
          <w:iCs/>
          <w:sz w:val="22"/>
        </w:rPr>
        <w:tab/>
      </w:r>
      <w:r w:rsidRPr="00EF5486">
        <w:rPr>
          <w:rFonts w:ascii="Century Gothic" w:hAnsi="Century Gothic"/>
          <w:sz w:val="22"/>
        </w:rPr>
        <w:t>Mitglieder, die das gute Einvernehmen im Verein stören</w:t>
      </w:r>
      <w:r>
        <w:rPr>
          <w:rFonts w:ascii="Century Gothic" w:hAnsi="Century Gothic"/>
          <w:sz w:val="22"/>
        </w:rPr>
        <w:t xml:space="preserve"> oder ihre finanziellen Verpflichtungen gegenüber dem Verein oder der SKG nicht erfüllt haben, können durch den Vor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stand gestrichen werden. Das betroffene Mitglied hat An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spruch auf rechtliches Gehör.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EF5486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proofErr w:type="spellStart"/>
      <w:r>
        <w:rPr>
          <w:rFonts w:ascii="Century Gothic" w:hAnsi="Century Gothic"/>
          <w:i/>
          <w:iCs/>
          <w:sz w:val="22"/>
        </w:rPr>
        <w:t>Rekursrecht</w:t>
      </w:r>
      <w:proofErr w:type="spellEnd"/>
      <w:r>
        <w:rPr>
          <w:rFonts w:ascii="Century Gothic" w:hAnsi="Century Gothic"/>
          <w:sz w:val="22"/>
        </w:rPr>
        <w:tab/>
        <w:t>Ausser in Fällen der Streichung wegen Nichterfüllen der fi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nanziellen Verpflichtungen steht dem betroffenen Mitglied die Möglichkeit zu, innert 30 Tagen seit Zustellung des Strei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 xml:space="preserve">chungsbeschlusses beim Präsidenten des Vereins zu </w:t>
      </w:r>
      <w:proofErr w:type="spellStart"/>
      <w:r>
        <w:rPr>
          <w:rFonts w:ascii="Century Gothic" w:hAnsi="Century Gothic"/>
          <w:sz w:val="22"/>
        </w:rPr>
        <w:t>Handen</w:t>
      </w:r>
      <w:proofErr w:type="spellEnd"/>
      <w:r>
        <w:rPr>
          <w:rFonts w:ascii="Century Gothic" w:hAnsi="Century Gothic"/>
          <w:sz w:val="22"/>
        </w:rPr>
        <w:t xml:space="preserve"> der nächsten ordentlichen Generalversammlung Rekurs zu erheben. Die Generalversammlung entscheidet dann </w:t>
      </w:r>
      <w:r w:rsidRPr="00A938FB">
        <w:rPr>
          <w:rFonts w:ascii="Century Gothic" w:hAnsi="Century Gothic"/>
          <w:sz w:val="22"/>
        </w:rPr>
        <w:t xml:space="preserve">mit </w:t>
      </w:r>
      <w:r w:rsidR="00594944" w:rsidRPr="00A938FB">
        <w:rPr>
          <w:rFonts w:ascii="Century Gothic" w:hAnsi="Century Gothic"/>
          <w:sz w:val="22"/>
        </w:rPr>
        <w:t>Zweidrittelmehrheit der anwesenden Stimmberechtigten.</w:t>
      </w:r>
      <w:r w:rsidR="00EF5486" w:rsidRPr="00A938FB">
        <w:rPr>
          <w:rFonts w:ascii="Century Gothic" w:hAnsi="Century Gothic"/>
          <w:sz w:val="22"/>
        </w:rPr>
        <w:t xml:space="preserve"> Stimmenthaltungen </w:t>
      </w:r>
      <w:r w:rsidR="002A743D" w:rsidRPr="00A938FB">
        <w:rPr>
          <w:rFonts w:ascii="Century Gothic" w:hAnsi="Century Gothic"/>
          <w:sz w:val="22"/>
        </w:rPr>
        <w:t xml:space="preserve">sowie ungültige Stimmen </w:t>
      </w:r>
      <w:r w:rsidR="00EF5486" w:rsidRPr="00A938FB">
        <w:rPr>
          <w:rFonts w:ascii="Century Gothic" w:hAnsi="Century Gothic"/>
          <w:sz w:val="22"/>
        </w:rPr>
        <w:t>gelten als Nein-Stimmen.</w:t>
      </w:r>
    </w:p>
    <w:p w:rsidR="008A06D0" w:rsidRPr="000E7991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Der Rekurs hat aufschiebende Wirkung.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10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Wirkung</w:t>
      </w:r>
      <w:r>
        <w:rPr>
          <w:rFonts w:ascii="Century Gothic" w:hAnsi="Century Gothic"/>
          <w:sz w:val="22"/>
        </w:rPr>
        <w:tab/>
        <w:t>Die Streichung wirkt sich nur innerhalb des Vereins aus und ist für andere SKG-Sektionen nicht verbindlich.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11</w:t>
      </w:r>
    </w:p>
    <w:p w:rsidR="008A06D0" w:rsidRDefault="008A06D0" w:rsidP="0081791B">
      <w:pPr>
        <w:tabs>
          <w:tab w:val="left" w:pos="2552"/>
        </w:tabs>
        <w:ind w:left="2552" w:hanging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spacing w:after="120"/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Ausschluss</w:t>
      </w:r>
      <w:r>
        <w:rPr>
          <w:rFonts w:ascii="Century Gothic" w:hAnsi="Century Gothic"/>
          <w:sz w:val="22"/>
        </w:rPr>
        <w:tab/>
        <w:t>Ein Mitglied kann ausgeschlossen werden wegen:</w:t>
      </w:r>
    </w:p>
    <w:p w:rsidR="008A06D0" w:rsidRDefault="008A06D0" w:rsidP="0081791B">
      <w:pPr>
        <w:numPr>
          <w:ilvl w:val="0"/>
          <w:numId w:val="27"/>
        </w:num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Schwerwiegende</w:t>
      </w:r>
      <w:r w:rsidR="00D20521">
        <w:rPr>
          <w:rFonts w:ascii="Century Gothic" w:hAnsi="Century Gothic"/>
          <w:sz w:val="22"/>
        </w:rPr>
        <w:t>r</w:t>
      </w:r>
      <w:r>
        <w:rPr>
          <w:rFonts w:ascii="Century Gothic" w:hAnsi="Century Gothic"/>
          <w:sz w:val="22"/>
        </w:rPr>
        <w:t xml:space="preserve"> Übertretung der Statuten oder Regle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mente der SKG oder deren Sektionen;</w:t>
      </w:r>
    </w:p>
    <w:p w:rsidR="008A06D0" w:rsidRDefault="008A06D0" w:rsidP="0081791B">
      <w:pPr>
        <w:numPr>
          <w:ilvl w:val="0"/>
          <w:numId w:val="27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Schädigung des Ansehens oder der Interessen des Vereins oder der SKG.</w:t>
      </w:r>
    </w:p>
    <w:p w:rsidR="008A06D0" w:rsidRDefault="008A06D0" w:rsidP="0081791B">
      <w:pPr>
        <w:tabs>
          <w:tab w:val="left" w:pos="2552"/>
        </w:tabs>
        <w:ind w:left="2547"/>
        <w:rPr>
          <w:rFonts w:ascii="Century Gothic" w:hAnsi="Century Gothic"/>
          <w:sz w:val="22"/>
        </w:rPr>
      </w:pPr>
    </w:p>
    <w:p w:rsidR="00EF5486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Verfahren</w:t>
      </w:r>
      <w:r>
        <w:rPr>
          <w:rFonts w:ascii="Century Gothic" w:hAnsi="Century Gothic"/>
          <w:sz w:val="22"/>
        </w:rPr>
        <w:tab/>
      </w:r>
      <w:r w:rsidRPr="00EF5486">
        <w:rPr>
          <w:rFonts w:ascii="Century Gothic" w:hAnsi="Century Gothic"/>
          <w:iCs/>
          <w:sz w:val="22"/>
        </w:rPr>
        <w:t xml:space="preserve">Der Ausschluss erfolgt auf Antrag des Vorstands durch die ordentliche Generalversammlung durch </w:t>
      </w:r>
      <w:proofErr w:type="spellStart"/>
      <w:r w:rsidRPr="00EF5486">
        <w:rPr>
          <w:rFonts w:ascii="Century Gothic" w:hAnsi="Century Gothic"/>
          <w:iCs/>
          <w:sz w:val="22"/>
        </w:rPr>
        <w:t>Zweidrittelsmehrheit</w:t>
      </w:r>
      <w:proofErr w:type="spellEnd"/>
      <w:r w:rsidRPr="00EF5486">
        <w:rPr>
          <w:rFonts w:ascii="Century Gothic" w:hAnsi="Century Gothic"/>
          <w:iCs/>
          <w:sz w:val="22"/>
        </w:rPr>
        <w:t xml:space="preserve"> der anwesenden Stimmberechtigten.</w:t>
      </w:r>
      <w:r w:rsidR="00EF5486" w:rsidRPr="00EF5486">
        <w:rPr>
          <w:rFonts w:ascii="Century Gothic" w:hAnsi="Century Gothic"/>
          <w:sz w:val="22"/>
        </w:rPr>
        <w:t xml:space="preserve"> </w:t>
      </w:r>
      <w:r w:rsidR="00EF5486" w:rsidRPr="00A938FB">
        <w:rPr>
          <w:rFonts w:ascii="Century Gothic" w:hAnsi="Century Gothic"/>
          <w:sz w:val="22"/>
        </w:rPr>
        <w:t xml:space="preserve">Stimmenthaltungen </w:t>
      </w:r>
      <w:r w:rsidR="002A743D" w:rsidRPr="00A938FB">
        <w:rPr>
          <w:rFonts w:ascii="Century Gothic" w:hAnsi="Century Gothic"/>
          <w:sz w:val="22"/>
        </w:rPr>
        <w:t xml:space="preserve">sowie ungültige Stimmen </w:t>
      </w:r>
      <w:r w:rsidR="00EF5486" w:rsidRPr="00A938FB">
        <w:rPr>
          <w:rFonts w:ascii="Century Gothic" w:hAnsi="Century Gothic"/>
          <w:sz w:val="22"/>
        </w:rPr>
        <w:t>gelten als Nein-Stimmen.</w:t>
      </w:r>
    </w:p>
    <w:p w:rsidR="008A06D0" w:rsidRPr="00A938FB" w:rsidRDefault="008A06D0" w:rsidP="0081791B">
      <w:pPr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47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 xml:space="preserve">Dem Mitglied ist die Einleitung eines Ausschlussverfahrens </w:t>
      </w:r>
      <w:r w:rsidR="00681BD4" w:rsidRPr="00A938FB">
        <w:rPr>
          <w:rFonts w:ascii="Century Gothic" w:hAnsi="Century Gothic"/>
          <w:sz w:val="22"/>
        </w:rPr>
        <w:t>mindestens 20 Tage vor der</w:t>
      </w:r>
      <w:r w:rsidR="006B2513" w:rsidRPr="00A938FB">
        <w:rPr>
          <w:rFonts w:ascii="Century Gothic" w:hAnsi="Century Gothic"/>
          <w:sz w:val="22"/>
        </w:rPr>
        <w:t xml:space="preserve"> nächsten ordentlichen General</w:t>
      </w:r>
      <w:r w:rsidR="0081791B">
        <w:rPr>
          <w:rFonts w:ascii="Century Gothic" w:hAnsi="Century Gothic"/>
          <w:sz w:val="22"/>
        </w:rPr>
        <w:softHyphen/>
      </w:r>
      <w:r w:rsidR="006B2513" w:rsidRPr="00A938FB">
        <w:rPr>
          <w:rFonts w:ascii="Century Gothic" w:hAnsi="Century Gothic"/>
          <w:sz w:val="22"/>
        </w:rPr>
        <w:t xml:space="preserve">versammlung </w:t>
      </w:r>
      <w:r w:rsidRPr="00A938FB">
        <w:rPr>
          <w:rFonts w:ascii="Century Gothic" w:hAnsi="Century Gothic"/>
          <w:sz w:val="22"/>
        </w:rPr>
        <w:t>mit eingeschriebenem Brief mitzuteilen mit dem Hinweis darauf, dass ihm wahlweise</w:t>
      </w:r>
      <w:r>
        <w:rPr>
          <w:rFonts w:ascii="Century Gothic" w:hAnsi="Century Gothic"/>
          <w:sz w:val="22"/>
        </w:rPr>
        <w:t xml:space="preserve"> offen steht, seine Sache vor der Generalversammlung in mündlicher oder schriftlicher Form zu vertreten.</w:t>
      </w:r>
    </w:p>
    <w:p w:rsidR="008A06D0" w:rsidRDefault="008A06D0" w:rsidP="0081791B">
      <w:pPr>
        <w:tabs>
          <w:tab w:val="left" w:pos="2552"/>
        </w:tabs>
        <w:ind w:left="2547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b/>
          <w:bCs/>
          <w:sz w:val="22"/>
        </w:rPr>
      </w:pPr>
      <w:proofErr w:type="spellStart"/>
      <w:r>
        <w:rPr>
          <w:rFonts w:ascii="Century Gothic" w:hAnsi="Century Gothic"/>
          <w:i/>
          <w:iCs/>
          <w:sz w:val="22"/>
        </w:rPr>
        <w:t>Rekursrecht</w:t>
      </w:r>
      <w:proofErr w:type="spellEnd"/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Der Ausschluss ist dem Betroffenen unter Angabe der Gründe mit eingeschriebenem Brief mitzuteilen. Dem Ausgeschlosse</w:t>
      </w:r>
      <w:r w:rsidR="0081791B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nen steht innert 30 Tagen seit Mitteilung des Beschlusses der Rekurs an das Verbandsgericht der SKG offen.</w:t>
      </w: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75 ZGB bleibt vorbehalten.</w:t>
      </w: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12</w:t>
      </w:r>
    </w:p>
    <w:p w:rsidR="008A06D0" w:rsidRDefault="008A06D0" w:rsidP="0081791B">
      <w:pPr>
        <w:tabs>
          <w:tab w:val="left" w:pos="2552"/>
        </w:tabs>
        <w:ind w:left="2547" w:hanging="2547"/>
        <w:rPr>
          <w:rFonts w:ascii="Century Gothic" w:hAnsi="Century Gothic"/>
          <w:sz w:val="22"/>
        </w:rPr>
      </w:pPr>
    </w:p>
    <w:p w:rsidR="008A06D0" w:rsidRPr="006D5E8E" w:rsidRDefault="008A06D0" w:rsidP="0081791B">
      <w:pPr>
        <w:pStyle w:val="berschrift6"/>
        <w:keepNext w:val="0"/>
        <w:rPr>
          <w:rFonts w:ascii="Century Gothic" w:hAnsi="Century Gothic"/>
          <w:i w:val="0"/>
          <w:iCs w:val="0"/>
          <w:lang w:val="de-CH"/>
        </w:rPr>
      </w:pPr>
      <w:r>
        <w:rPr>
          <w:rFonts w:ascii="Century Gothic" w:hAnsi="Century Gothic"/>
          <w:lang w:val="de-CH"/>
        </w:rPr>
        <w:t>Wirkung</w:t>
      </w:r>
      <w:r>
        <w:rPr>
          <w:rFonts w:ascii="Century Gothic" w:hAnsi="Century Gothic"/>
          <w:lang w:val="de-CH"/>
        </w:rPr>
        <w:tab/>
      </w:r>
      <w:r w:rsidRPr="00294D9B">
        <w:rPr>
          <w:rFonts w:ascii="Century Gothic" w:hAnsi="Century Gothic"/>
          <w:i w:val="0"/>
          <w:iCs w:val="0"/>
          <w:lang w:val="de-CH"/>
        </w:rPr>
        <w:t xml:space="preserve">Der Ausschluss </w:t>
      </w:r>
      <w:r w:rsidR="006B2513" w:rsidRPr="00A938FB">
        <w:rPr>
          <w:rFonts w:ascii="Century Gothic" w:hAnsi="Century Gothic"/>
          <w:i w:val="0"/>
          <w:iCs w:val="0"/>
          <w:lang w:val="de-CH"/>
        </w:rPr>
        <w:t xml:space="preserve">ist ohne Auswirkung auf </w:t>
      </w:r>
      <w:r w:rsidRPr="00A938FB">
        <w:rPr>
          <w:rFonts w:ascii="Century Gothic" w:hAnsi="Century Gothic"/>
          <w:i w:val="0"/>
          <w:iCs w:val="0"/>
          <w:lang w:val="de-CH"/>
        </w:rPr>
        <w:t>Mitgliedschaft</w:t>
      </w:r>
      <w:r w:rsidR="00EF5486" w:rsidRPr="00A938FB">
        <w:rPr>
          <w:rFonts w:ascii="Century Gothic" w:hAnsi="Century Gothic"/>
          <w:i w:val="0"/>
          <w:iCs w:val="0"/>
          <w:lang w:val="de-CH"/>
        </w:rPr>
        <w:t>en</w:t>
      </w:r>
      <w:r w:rsidRPr="00A938FB">
        <w:rPr>
          <w:rFonts w:ascii="Century Gothic" w:hAnsi="Century Gothic"/>
          <w:i w:val="0"/>
          <w:iCs w:val="0"/>
          <w:lang w:val="de-CH"/>
        </w:rPr>
        <w:t xml:space="preserve"> in </w:t>
      </w:r>
      <w:r w:rsidR="006B2513" w:rsidRPr="006D5E8E">
        <w:rPr>
          <w:rFonts w:ascii="Century Gothic" w:hAnsi="Century Gothic"/>
          <w:i w:val="0"/>
          <w:iCs w:val="0"/>
          <w:lang w:val="de-CH"/>
        </w:rPr>
        <w:t xml:space="preserve">anderen </w:t>
      </w:r>
      <w:r w:rsidRPr="006D5E8E">
        <w:rPr>
          <w:rFonts w:ascii="Century Gothic" w:hAnsi="Century Gothic"/>
          <w:i w:val="0"/>
          <w:iCs w:val="0"/>
          <w:lang w:val="de-CH"/>
        </w:rPr>
        <w:t xml:space="preserve">SKG-Sektionen. </w:t>
      </w:r>
      <w:r w:rsidR="00D20521" w:rsidRPr="006D5E8E">
        <w:rPr>
          <w:rFonts w:ascii="Century Gothic" w:hAnsi="Century Gothic"/>
          <w:i w:val="0"/>
          <w:iCs w:val="0"/>
          <w:lang w:val="de-CH"/>
        </w:rPr>
        <w:t>Er zieht indessen die Rechtsfolgen gemäss Art</w:t>
      </w:r>
      <w:r w:rsidR="006D5E8E" w:rsidRPr="006D5E8E">
        <w:rPr>
          <w:rFonts w:ascii="Century Gothic" w:hAnsi="Century Gothic"/>
          <w:i w:val="0"/>
          <w:iCs w:val="0"/>
          <w:lang w:val="de-CH"/>
        </w:rPr>
        <w:t>.</w:t>
      </w:r>
      <w:r w:rsidR="005E4472">
        <w:rPr>
          <w:rFonts w:ascii="Century Gothic" w:hAnsi="Century Gothic"/>
          <w:i w:val="0"/>
          <w:iCs w:val="0"/>
          <w:lang w:val="de-CH"/>
        </w:rPr>
        <w:t> </w:t>
      </w:r>
      <w:r w:rsidR="006D5E8E" w:rsidRPr="006D5E8E">
        <w:rPr>
          <w:rFonts w:ascii="Century Gothic" w:hAnsi="Century Gothic"/>
          <w:i w:val="0"/>
          <w:iCs w:val="0"/>
          <w:lang w:val="de-CH"/>
        </w:rPr>
        <w:t xml:space="preserve">20 der SKG-Statuten nach sich und er ist </w:t>
      </w:r>
      <w:r w:rsidR="006D5E8E" w:rsidRPr="006D5E8E">
        <w:rPr>
          <w:rFonts w:ascii="Century Gothic" w:hAnsi="Century Gothic" w:cs="Arial"/>
          <w:i w:val="0"/>
        </w:rPr>
        <w:t>dem ZV schriftlich zu melden. Der rechtskräftige Ausschluss ist durch die Sektion in den SKG-Publikationsorganen zu publizieren.</w:t>
      </w:r>
    </w:p>
    <w:p w:rsidR="008A06D0" w:rsidRPr="006D5E8E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numPr>
          <w:ilvl w:val="0"/>
          <w:numId w:val="17"/>
        </w:numPr>
        <w:tabs>
          <w:tab w:val="left" w:pos="3969"/>
        </w:tabs>
        <w:rPr>
          <w:rFonts w:ascii="Century Gothic" w:hAnsi="Century Gothic"/>
          <w:b/>
          <w:sz w:val="22"/>
        </w:rPr>
      </w:pPr>
      <w:r w:rsidRPr="00167E4C">
        <w:rPr>
          <w:rFonts w:ascii="Century Gothic" w:hAnsi="Century Gothic"/>
          <w:b/>
          <w:sz w:val="22"/>
        </w:rPr>
        <w:lastRenderedPageBreak/>
        <w:t>Rechte und Pflichten der Mitglieder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13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Pr="00DF0038" w:rsidRDefault="008A06D0" w:rsidP="0081791B">
      <w:pPr>
        <w:pStyle w:val="berschrift4"/>
        <w:keepNext w:val="0"/>
        <w:ind w:left="2552" w:hanging="2552"/>
        <w:rPr>
          <w:rFonts w:ascii="Century Gothic" w:hAnsi="Century Gothic"/>
          <w:sz w:val="22"/>
          <w:lang w:val="de-CH"/>
        </w:rPr>
      </w:pPr>
      <w:r>
        <w:rPr>
          <w:rFonts w:ascii="Century Gothic" w:hAnsi="Century Gothic"/>
          <w:sz w:val="22"/>
          <w:lang w:val="de-CH"/>
        </w:rPr>
        <w:t>Rechte</w:t>
      </w:r>
      <w:r>
        <w:rPr>
          <w:rFonts w:ascii="Century Gothic" w:hAnsi="Century Gothic"/>
          <w:sz w:val="22"/>
          <w:lang w:val="de-CH"/>
        </w:rPr>
        <w:tab/>
      </w:r>
      <w:r>
        <w:rPr>
          <w:rFonts w:ascii="Century Gothic" w:hAnsi="Century Gothic"/>
          <w:i w:val="0"/>
          <w:iCs w:val="0"/>
          <w:sz w:val="22"/>
          <w:lang w:val="de-CH"/>
        </w:rPr>
        <w:t>Alle an den Versammlungen anwesenden Mitglieder ab ..... Jahren, Ehrenmitglieder und Veteranen haben das gleiche Stimmrecht.</w:t>
      </w:r>
      <w:r w:rsidR="00C859AA">
        <w:rPr>
          <w:rFonts w:ascii="Century Gothic" w:hAnsi="Century Gothic"/>
          <w:i w:val="0"/>
          <w:iCs w:val="0"/>
          <w:sz w:val="22"/>
          <w:lang w:val="de-CH"/>
        </w:rPr>
        <w:t xml:space="preserve"> </w:t>
      </w:r>
      <w:r w:rsidR="00D20521">
        <w:rPr>
          <w:rFonts w:ascii="Century Gothic" w:hAnsi="Century Gothic"/>
          <w:i w:val="0"/>
          <w:iCs w:val="0"/>
          <w:sz w:val="22"/>
          <w:lang w:val="de-CH"/>
        </w:rPr>
        <w:t xml:space="preserve">Die </w:t>
      </w:r>
      <w:r w:rsidR="00EF5486">
        <w:rPr>
          <w:rFonts w:ascii="Century Gothic" w:hAnsi="Century Gothic"/>
          <w:i w:val="0"/>
          <w:iCs w:val="0"/>
          <w:sz w:val="22"/>
          <w:lang w:val="de-CH"/>
        </w:rPr>
        <w:t>Vertretung eines Mitgliedes an einer Generalversammlung ist ausgeschlossen.</w:t>
      </w:r>
    </w:p>
    <w:p w:rsidR="008A06D0" w:rsidRDefault="008A06D0" w:rsidP="0081791B">
      <w:pPr>
        <w:rPr>
          <w:rFonts w:ascii="Century Gothic" w:hAnsi="Century Gothic"/>
          <w:sz w:val="22"/>
        </w:rPr>
      </w:pPr>
    </w:p>
    <w:p w:rsidR="00EF5486" w:rsidRDefault="00EF5486" w:rsidP="0081791B">
      <w:pPr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14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Rechte und Vergünstigungen der Vereinsmitglieder sind in </w:t>
      </w:r>
      <w:r w:rsidR="00961A4C">
        <w:rPr>
          <w:rFonts w:ascii="Century Gothic" w:hAnsi="Century Gothic"/>
          <w:sz w:val="22"/>
        </w:rPr>
        <w:t xml:space="preserve">verschiedenen </w:t>
      </w:r>
      <w:r>
        <w:rPr>
          <w:rFonts w:ascii="Century Gothic" w:hAnsi="Century Gothic"/>
          <w:sz w:val="22"/>
        </w:rPr>
        <w:t>Reglementen der SKG geregelt.</w:t>
      </w:r>
    </w:p>
    <w:p w:rsidR="001A579D" w:rsidRDefault="001A579D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1A579D" w:rsidRDefault="001A579D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1A579D" w:rsidRPr="00294D9B" w:rsidRDefault="001A579D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 w:rsidRPr="00294D9B">
        <w:rPr>
          <w:rFonts w:ascii="Century Gothic" w:hAnsi="Century Gothic"/>
          <w:sz w:val="22"/>
        </w:rPr>
        <w:t>Art. 14bis</w:t>
      </w:r>
      <w:r w:rsidR="00F25F3F" w:rsidRPr="00294D9B">
        <w:rPr>
          <w:rFonts w:ascii="Century Gothic" w:hAnsi="Century Gothic"/>
          <w:sz w:val="22"/>
        </w:rPr>
        <w:t xml:space="preserve"> </w:t>
      </w:r>
      <w:r w:rsidR="00F25F3F" w:rsidRPr="00347509">
        <w:rPr>
          <w:rFonts w:ascii="Century Gothic" w:hAnsi="Century Gothic"/>
          <w:i/>
          <w:sz w:val="22"/>
          <w:highlight w:val="yellow"/>
        </w:rPr>
        <w:t>(fakultativ)</w:t>
      </w:r>
    </w:p>
    <w:p w:rsidR="001A579D" w:rsidRPr="00294D9B" w:rsidRDefault="001A579D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1A579D" w:rsidRPr="002A743D" w:rsidRDefault="001A579D" w:rsidP="0081791B">
      <w:pPr>
        <w:tabs>
          <w:tab w:val="left" w:pos="2552"/>
        </w:tabs>
        <w:ind w:left="2552"/>
        <w:rPr>
          <w:rFonts w:ascii="Century Gothic" w:hAnsi="Century Gothic"/>
          <w:sz w:val="22"/>
          <w:u w:val="single"/>
        </w:rPr>
      </w:pPr>
      <w:r w:rsidRPr="00294D9B">
        <w:rPr>
          <w:rFonts w:ascii="Century Gothic" w:hAnsi="Century Gothic"/>
          <w:sz w:val="22"/>
        </w:rPr>
        <w:t>Die Mitglieder erhalten das offizielle Publikationsorgan der SKG („Hunde“ oder „</w:t>
      </w:r>
      <w:proofErr w:type="spellStart"/>
      <w:r w:rsidRPr="00294D9B">
        <w:rPr>
          <w:rFonts w:ascii="Century Gothic" w:hAnsi="Century Gothic"/>
          <w:sz w:val="22"/>
        </w:rPr>
        <w:t>InfoChiens</w:t>
      </w:r>
      <w:proofErr w:type="spellEnd"/>
      <w:r w:rsidRPr="00294D9B">
        <w:rPr>
          <w:rFonts w:ascii="Century Gothic" w:hAnsi="Century Gothic"/>
          <w:sz w:val="22"/>
        </w:rPr>
        <w:t>“) automatisch und zu einem vergünstigten Tarif. Das Abonnement ist im Jahresbeitrag enthalten. Bei Neumitgliedern, die über ihre Mitgliedschaft in einer anderen Sektion bereits Abonnenten des Publikations</w:t>
      </w:r>
      <w:r w:rsidR="005E4472">
        <w:rPr>
          <w:rFonts w:ascii="Century Gothic" w:hAnsi="Century Gothic"/>
          <w:sz w:val="22"/>
        </w:rPr>
        <w:softHyphen/>
      </w:r>
      <w:r w:rsidRPr="00294D9B">
        <w:rPr>
          <w:rFonts w:ascii="Century Gothic" w:hAnsi="Century Gothic"/>
          <w:sz w:val="22"/>
        </w:rPr>
        <w:t>organs der SKG sind, wird kein weiteres Abonnement bestellt; ihr Jahresbeitrag reduziert sich um den entsprechenden Betrag.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15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Pflichten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Mit dem Eintritt in den Verein verpflichten sich die Mitglieder, die Statuten und die Reglemente der SKG und des Vereins anzuerkennen und zu befolgen, sowie die festgelegten Bei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träge zu bezahlen.</w:t>
      </w:r>
    </w:p>
    <w:p w:rsidR="006B2513" w:rsidRDefault="006B2513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6B2513" w:rsidRDefault="006B2513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16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Jahresbeitrag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 xml:space="preserve">Die Mitgliederbeiträge </w:t>
      </w:r>
      <w:r w:rsidR="00A938FB">
        <w:rPr>
          <w:rFonts w:ascii="Century Gothic" w:hAnsi="Century Gothic"/>
          <w:sz w:val="22"/>
        </w:rPr>
        <w:t xml:space="preserve">und allfällige Beitragsbefreiungen </w:t>
      </w:r>
      <w:r>
        <w:rPr>
          <w:rFonts w:ascii="Century Gothic" w:hAnsi="Century Gothic"/>
          <w:sz w:val="22"/>
        </w:rPr>
        <w:t>werden durch die ordentliche Generalversammlung fest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 xml:space="preserve">gesetzt. 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tabs>
          <w:tab w:val="left" w:pos="2552"/>
          <w:tab w:val="left" w:pos="3544"/>
        </w:tabs>
        <w:ind w:left="2909" w:hanging="357"/>
        <w:rPr>
          <w:rFonts w:ascii="Century Gothic" w:eastAsia="Arial Unicode MS" w:hAnsi="Century Gothic"/>
          <w:b/>
        </w:rPr>
      </w:pPr>
      <w:r w:rsidRPr="00167E4C">
        <w:rPr>
          <w:rFonts w:ascii="Century Gothic" w:hAnsi="Century Gothic"/>
          <w:b/>
        </w:rPr>
        <w:t>III.</w:t>
      </w:r>
      <w:r w:rsidRPr="00167E4C">
        <w:rPr>
          <w:rFonts w:ascii="Century Gothic" w:hAnsi="Century Gothic"/>
          <w:b/>
        </w:rPr>
        <w:tab/>
        <w:t>HAFTBARKEIT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u w:val="single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17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Haftung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Für die Verbindlichkeiten des Vereins haftet nur das Vereins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vermögen. Die persönliche Haftung der Mitglieder ist ausge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schlossen.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ab/>
      </w:r>
      <w:r w:rsidR="00CD42E7">
        <w:rPr>
          <w:rFonts w:ascii="Century Gothic" w:hAnsi="Century Gothic"/>
          <w:sz w:val="22"/>
        </w:rPr>
        <w:t>D</w:t>
      </w:r>
      <w:r>
        <w:rPr>
          <w:rFonts w:ascii="Century Gothic" w:hAnsi="Century Gothic"/>
          <w:sz w:val="22"/>
        </w:rPr>
        <w:t xml:space="preserve">ie SKG </w:t>
      </w:r>
      <w:r w:rsidR="00CD42E7">
        <w:rPr>
          <w:rFonts w:ascii="Century Gothic" w:hAnsi="Century Gothic"/>
          <w:sz w:val="22"/>
        </w:rPr>
        <w:t xml:space="preserve">haftet </w:t>
      </w:r>
      <w:r>
        <w:rPr>
          <w:rFonts w:ascii="Century Gothic" w:hAnsi="Century Gothic"/>
          <w:sz w:val="22"/>
        </w:rPr>
        <w:t>nicht für Verbindlichkeiten der Sektionen, umgekehrt haftet auch die Sektion nicht für Verbindlichkei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ten der SKG.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pStyle w:val="berschrift2"/>
        <w:keepNext w:val="0"/>
        <w:tabs>
          <w:tab w:val="left" w:pos="3544"/>
        </w:tabs>
        <w:ind w:left="2909" w:hanging="357"/>
        <w:rPr>
          <w:rFonts w:ascii="Century Gothic" w:eastAsia="Arial Unicode MS" w:hAnsi="Century Gothic"/>
          <w:bCs w:val="0"/>
          <w:sz w:val="24"/>
          <w:lang w:val="de-CH"/>
        </w:rPr>
      </w:pPr>
      <w:r w:rsidRPr="00167E4C">
        <w:rPr>
          <w:rFonts w:ascii="Century Gothic" w:hAnsi="Century Gothic"/>
          <w:bCs w:val="0"/>
          <w:sz w:val="24"/>
          <w:lang w:val="de-CH"/>
        </w:rPr>
        <w:t>IV.</w:t>
      </w:r>
      <w:r w:rsidRPr="00167E4C">
        <w:rPr>
          <w:rFonts w:ascii="Century Gothic" w:hAnsi="Century Gothic"/>
          <w:bCs w:val="0"/>
          <w:sz w:val="24"/>
          <w:lang w:val="de-CH"/>
        </w:rPr>
        <w:tab/>
        <w:t>ORGANISATION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18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167E4C">
      <w:pPr>
        <w:tabs>
          <w:tab w:val="left" w:pos="2552"/>
        </w:tabs>
        <w:spacing w:after="120"/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Organe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Die Organe des Vereins sind:</w:t>
      </w:r>
    </w:p>
    <w:p w:rsidR="008A06D0" w:rsidRDefault="008A06D0" w:rsidP="00167E4C">
      <w:pPr>
        <w:numPr>
          <w:ilvl w:val="0"/>
          <w:numId w:val="36"/>
        </w:numPr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Generalversammlung;</w:t>
      </w:r>
    </w:p>
    <w:p w:rsidR="008A06D0" w:rsidRDefault="008A06D0" w:rsidP="00167E4C">
      <w:pPr>
        <w:numPr>
          <w:ilvl w:val="0"/>
          <w:numId w:val="36"/>
        </w:numPr>
        <w:spacing w:after="12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Vorstand;</w:t>
      </w:r>
    </w:p>
    <w:p w:rsidR="008A06D0" w:rsidRDefault="008A06D0" w:rsidP="0081791B">
      <w:pPr>
        <w:numPr>
          <w:ilvl w:val="0"/>
          <w:numId w:val="3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die </w:t>
      </w:r>
      <w:r w:rsidR="00267E60">
        <w:rPr>
          <w:rFonts w:ascii="Century Gothic" w:hAnsi="Century Gothic"/>
          <w:sz w:val="22"/>
        </w:rPr>
        <w:t>Revisions</w:t>
      </w:r>
      <w:r>
        <w:rPr>
          <w:rFonts w:ascii="Century Gothic" w:hAnsi="Century Gothic"/>
          <w:sz w:val="22"/>
        </w:rPr>
        <w:t>stelle.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19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Generalversammlung</w:t>
      </w:r>
      <w:r>
        <w:rPr>
          <w:rFonts w:ascii="Century Gothic" w:hAnsi="Century Gothic"/>
          <w:sz w:val="22"/>
        </w:rPr>
        <w:tab/>
        <w:t>Die Generalversammlung bildet das oberste Organ des Vereins. Sie wählt die anderen Organe und hat die Aufsicht über deren Tätigkeit. Sie soll bis spätestens Ende</w:t>
      </w:r>
      <w:r w:rsidR="008C0768">
        <w:rPr>
          <w:rFonts w:ascii="Century Gothic" w:hAnsi="Century Gothic"/>
          <w:sz w:val="22"/>
        </w:rPr>
        <w:t xml:space="preserve"> </w:t>
      </w:r>
      <w:r w:rsidR="008C0768" w:rsidRPr="005E4472">
        <w:rPr>
          <w:rFonts w:ascii="Century Gothic" w:hAnsi="Century Gothic"/>
          <w:sz w:val="22"/>
          <w:highlight w:val="yellow"/>
        </w:rPr>
        <w:t>Juni</w:t>
      </w:r>
      <w:r w:rsidR="008C0768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eines jeden Jahres durchgeführt werden.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20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Einberufung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Die Einberufung zur ordentlichen G</w:t>
      </w:r>
      <w:r w:rsidR="00353BAE">
        <w:rPr>
          <w:rFonts w:ascii="Century Gothic" w:hAnsi="Century Gothic"/>
          <w:sz w:val="22"/>
        </w:rPr>
        <w:t xml:space="preserve">eneralversammlung erfolgt durch Mitteilung des </w:t>
      </w:r>
      <w:r w:rsidR="00D20521">
        <w:rPr>
          <w:rFonts w:ascii="Century Gothic" w:hAnsi="Century Gothic"/>
          <w:sz w:val="22"/>
        </w:rPr>
        <w:t>Vorstand</w:t>
      </w:r>
      <w:r>
        <w:rPr>
          <w:rFonts w:ascii="Century Gothic" w:hAnsi="Century Gothic"/>
          <w:sz w:val="22"/>
        </w:rPr>
        <w:t xml:space="preserve"> an die </w:t>
      </w:r>
      <w:r w:rsidR="00FF7844">
        <w:rPr>
          <w:rFonts w:ascii="Century Gothic" w:hAnsi="Century Gothic"/>
          <w:sz w:val="22"/>
        </w:rPr>
        <w:t xml:space="preserve">Mitglieder in </w:t>
      </w:r>
      <w:r w:rsidR="001316EC">
        <w:rPr>
          <w:rFonts w:ascii="Century Gothic" w:hAnsi="Century Gothic"/>
          <w:sz w:val="22"/>
        </w:rPr>
        <w:t>schriftlich</w:t>
      </w:r>
      <w:r w:rsidR="00FF7844">
        <w:rPr>
          <w:rFonts w:ascii="Century Gothic" w:hAnsi="Century Gothic"/>
          <w:sz w:val="22"/>
        </w:rPr>
        <w:t>er</w:t>
      </w:r>
      <w:r w:rsidR="001316EC">
        <w:rPr>
          <w:rFonts w:ascii="Century Gothic" w:hAnsi="Century Gothic"/>
          <w:sz w:val="22"/>
        </w:rPr>
        <w:t xml:space="preserve"> oder in elektronischer Form, </w:t>
      </w:r>
      <w:r w:rsidR="006B2513" w:rsidRPr="00A938FB">
        <w:rPr>
          <w:rFonts w:ascii="Century Gothic" w:hAnsi="Century Gothic"/>
          <w:sz w:val="22"/>
        </w:rPr>
        <w:t xml:space="preserve">mindestens </w:t>
      </w:r>
      <w:r w:rsidRPr="00A938FB">
        <w:rPr>
          <w:rFonts w:ascii="Century Gothic" w:hAnsi="Century Gothic"/>
          <w:sz w:val="22"/>
        </w:rPr>
        <w:t>20 Tage vor der Generalversammlung und unter Bekanntgabe der Traktandenliste.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ab/>
        <w:t>Grundsätzlich liegt das Einberufungsrecht beim Vorstand.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ab/>
        <w:t>Über Geschäfte, die nicht auf der Traktandenliste stehen, kann diskutiert, aber nicht Beschluss gefasst werden.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i/>
          <w:iCs/>
          <w:sz w:val="22"/>
        </w:rPr>
        <w:t>Anträge</w:t>
      </w:r>
      <w:r w:rsidRPr="00A938FB">
        <w:rPr>
          <w:rFonts w:ascii="Century Gothic" w:hAnsi="Century Gothic"/>
          <w:i/>
          <w:iCs/>
          <w:sz w:val="22"/>
        </w:rPr>
        <w:tab/>
      </w:r>
      <w:proofErr w:type="spellStart"/>
      <w:r w:rsidRPr="00A938FB">
        <w:rPr>
          <w:rFonts w:ascii="Century Gothic" w:hAnsi="Century Gothic"/>
          <w:sz w:val="22"/>
        </w:rPr>
        <w:t>Anträge</w:t>
      </w:r>
      <w:proofErr w:type="spellEnd"/>
      <w:r w:rsidRPr="00A938FB">
        <w:rPr>
          <w:rFonts w:ascii="Century Gothic" w:hAnsi="Century Gothic"/>
          <w:sz w:val="22"/>
        </w:rPr>
        <w:t xml:space="preserve"> der Mitglieder sind, um gültig zu sein, dem Präsiden</w:t>
      </w:r>
      <w:r w:rsidR="005E4472">
        <w:rPr>
          <w:rFonts w:ascii="Century Gothic" w:hAnsi="Century Gothic"/>
          <w:sz w:val="22"/>
        </w:rPr>
        <w:softHyphen/>
      </w:r>
      <w:r w:rsidRPr="00A938FB">
        <w:rPr>
          <w:rFonts w:ascii="Century Gothic" w:hAnsi="Century Gothic"/>
          <w:sz w:val="22"/>
        </w:rPr>
        <w:t xml:space="preserve">ten bis Ende des Kalenderjahres </w:t>
      </w:r>
      <w:r w:rsidR="006B2513" w:rsidRPr="00A938FB">
        <w:rPr>
          <w:rFonts w:ascii="Century Gothic" w:hAnsi="Century Gothic"/>
          <w:sz w:val="22"/>
        </w:rPr>
        <w:t xml:space="preserve">schriftlich </w:t>
      </w:r>
      <w:r w:rsidRPr="00A938FB">
        <w:rPr>
          <w:rFonts w:ascii="Century Gothic" w:hAnsi="Century Gothic"/>
          <w:sz w:val="22"/>
        </w:rPr>
        <w:t xml:space="preserve">einzureichen. 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ab/>
        <w:t>Art. 21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i/>
          <w:iCs/>
          <w:sz w:val="22"/>
        </w:rPr>
        <w:t>Ausserordentliche</w:t>
      </w:r>
      <w:r w:rsidRPr="00A938FB">
        <w:rPr>
          <w:rFonts w:ascii="Century Gothic" w:hAnsi="Century Gothic"/>
          <w:sz w:val="22"/>
        </w:rPr>
        <w:tab/>
      </w:r>
      <w:r w:rsidRPr="00A938FB">
        <w:rPr>
          <w:rFonts w:ascii="Century Gothic" w:hAnsi="Century Gothic"/>
          <w:sz w:val="22"/>
        </w:rPr>
        <w:tab/>
        <w:t xml:space="preserve">Eine ausserordentliche Generalversammlung kann jederzeit </w:t>
      </w:r>
    </w:p>
    <w:p w:rsidR="008A06D0" w:rsidRPr="00A938FB" w:rsidRDefault="008A06D0" w:rsidP="0081791B">
      <w:pPr>
        <w:tabs>
          <w:tab w:val="left" w:pos="2552"/>
        </w:tabs>
        <w:ind w:left="2550" w:hanging="2550"/>
      </w:pPr>
      <w:r w:rsidRPr="00A938FB">
        <w:rPr>
          <w:rFonts w:ascii="Century Gothic" w:hAnsi="Century Gothic"/>
          <w:i/>
          <w:iCs/>
          <w:sz w:val="22"/>
        </w:rPr>
        <w:t>Generalversammlung</w:t>
      </w:r>
      <w:r w:rsidRPr="00A938FB">
        <w:rPr>
          <w:rFonts w:ascii="Century Gothic" w:hAnsi="Century Gothic"/>
          <w:i/>
          <w:iCs/>
          <w:sz w:val="22"/>
        </w:rPr>
        <w:tab/>
      </w:r>
      <w:r w:rsidRPr="00A938FB">
        <w:rPr>
          <w:rFonts w:ascii="Century Gothic" w:hAnsi="Century Gothic"/>
          <w:sz w:val="22"/>
        </w:rPr>
        <w:t xml:space="preserve">durch Beschluss des Vorstandes </w:t>
      </w:r>
      <w:r w:rsidR="006B2513" w:rsidRPr="00A938FB">
        <w:rPr>
          <w:rFonts w:ascii="Century Gothic" w:hAnsi="Century Gothic"/>
          <w:sz w:val="22"/>
        </w:rPr>
        <w:t>(Art.</w:t>
      </w:r>
      <w:r w:rsidR="005E4472">
        <w:rPr>
          <w:rFonts w:ascii="Century Gothic" w:hAnsi="Century Gothic"/>
          <w:sz w:val="22"/>
        </w:rPr>
        <w:t> </w:t>
      </w:r>
      <w:r w:rsidR="006B2513" w:rsidRPr="00A938FB">
        <w:rPr>
          <w:rFonts w:ascii="Century Gothic" w:hAnsi="Century Gothic"/>
          <w:sz w:val="22"/>
        </w:rPr>
        <w:t xml:space="preserve">26) </w:t>
      </w:r>
      <w:r w:rsidRPr="00A938FB">
        <w:rPr>
          <w:rFonts w:ascii="Century Gothic" w:hAnsi="Century Gothic"/>
          <w:sz w:val="22"/>
        </w:rPr>
        <w:t xml:space="preserve">oder auf </w:t>
      </w:r>
      <w:r w:rsidR="002A743D" w:rsidRPr="00A938FB">
        <w:rPr>
          <w:rFonts w:ascii="Century Gothic" w:hAnsi="Century Gothic"/>
          <w:sz w:val="22"/>
        </w:rPr>
        <w:t>beim Vor</w:t>
      </w:r>
      <w:r w:rsidR="005E4472">
        <w:rPr>
          <w:rFonts w:ascii="Century Gothic" w:hAnsi="Century Gothic"/>
          <w:sz w:val="22"/>
        </w:rPr>
        <w:softHyphen/>
      </w:r>
      <w:r w:rsidR="002A743D" w:rsidRPr="00A938FB">
        <w:rPr>
          <w:rFonts w:ascii="Century Gothic" w:hAnsi="Century Gothic"/>
          <w:sz w:val="22"/>
        </w:rPr>
        <w:t xml:space="preserve">stand einzureichendes </w:t>
      </w:r>
      <w:r w:rsidRPr="00A938FB">
        <w:rPr>
          <w:rFonts w:ascii="Century Gothic" w:hAnsi="Century Gothic"/>
          <w:sz w:val="22"/>
        </w:rPr>
        <w:t>schriftliches, begründetes Begehren eines Fünftels der Mitglieder einberufen werden</w:t>
      </w:r>
      <w:r w:rsidRPr="00A938FB">
        <w:t>.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ab/>
        <w:t xml:space="preserve">Die ausserordentliche Generalversammlung ist innert zwei Monaten seit </w:t>
      </w:r>
      <w:r w:rsidR="006B2513" w:rsidRPr="00A938FB">
        <w:rPr>
          <w:rFonts w:ascii="Century Gothic" w:hAnsi="Century Gothic"/>
          <w:sz w:val="22"/>
        </w:rPr>
        <w:t xml:space="preserve">Eingang des </w:t>
      </w:r>
      <w:r w:rsidRPr="00A938FB">
        <w:rPr>
          <w:rFonts w:ascii="Century Gothic" w:hAnsi="Century Gothic"/>
          <w:sz w:val="22"/>
        </w:rPr>
        <w:t>Antrag</w:t>
      </w:r>
      <w:r w:rsidR="006B2513" w:rsidRPr="00A938FB">
        <w:rPr>
          <w:rFonts w:ascii="Century Gothic" w:hAnsi="Century Gothic"/>
          <w:sz w:val="22"/>
        </w:rPr>
        <w:t xml:space="preserve">s </w:t>
      </w:r>
      <w:r w:rsidRPr="00A938FB">
        <w:rPr>
          <w:rFonts w:ascii="Century Gothic" w:hAnsi="Century Gothic"/>
          <w:sz w:val="22"/>
        </w:rPr>
        <w:t>durchzuführen.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ab/>
        <w:t>Art. 22</w:t>
      </w:r>
    </w:p>
    <w:p w:rsidR="008A06D0" w:rsidRPr="00A938FB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i/>
          <w:iCs/>
          <w:sz w:val="22"/>
        </w:rPr>
        <w:t>Beschlussfähigkeit/</w:t>
      </w:r>
      <w:r w:rsidRPr="00A938FB">
        <w:rPr>
          <w:rFonts w:ascii="Century Gothic" w:hAnsi="Century Gothic"/>
          <w:sz w:val="22"/>
        </w:rPr>
        <w:tab/>
        <w:t>Jede statutengemäss einberufene Generalversammlung is</w:t>
      </w:r>
      <w:r>
        <w:rPr>
          <w:rFonts w:ascii="Century Gothic" w:hAnsi="Century Gothic"/>
          <w:sz w:val="22"/>
        </w:rPr>
        <w:t>t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Protokoll</w:t>
      </w:r>
      <w:r>
        <w:rPr>
          <w:rFonts w:ascii="Century Gothic" w:hAnsi="Century Gothic"/>
          <w:sz w:val="22"/>
        </w:rPr>
        <w:tab/>
        <w:t>beschlussfähig</w:t>
      </w:r>
      <w:r w:rsidR="006B2513"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z w:val="22"/>
        </w:rPr>
        <w:t xml:space="preserve"> ohne Rücksicht auf die Zahl der anwesenden Mitglieder.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Über die Verhandlungen ist ein Protokoll zu führen.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23</w:t>
      </w:r>
    </w:p>
    <w:p w:rsidR="008A06D0" w:rsidRDefault="008A06D0" w:rsidP="0081791B">
      <w:pPr>
        <w:tabs>
          <w:tab w:val="left" w:pos="2552"/>
        </w:tabs>
        <w:ind w:left="2552" w:hanging="2552"/>
        <w:rPr>
          <w:rFonts w:ascii="Century Gothic" w:hAnsi="Century Gothic"/>
          <w:sz w:val="22"/>
        </w:rPr>
      </w:pPr>
    </w:p>
    <w:p w:rsidR="008A06D0" w:rsidRDefault="008A06D0" w:rsidP="005E4472">
      <w:pPr>
        <w:tabs>
          <w:tab w:val="left" w:pos="2552"/>
        </w:tabs>
        <w:spacing w:after="80"/>
        <w:ind w:left="2552" w:hanging="2552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Kompetenz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Die Generalversammlung entscheidet in allen internen Vereinsangelegenheiten endgültig. Insbesondere obliegen ihr: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Genehmigung des Protokolls der letzten Generalver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sammlung;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Genehmigung der Jahresberichte;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Abnahme der Jahresrech</w:t>
      </w:r>
      <w:r w:rsidR="002A743D">
        <w:rPr>
          <w:rFonts w:ascii="Century Gothic" w:hAnsi="Century Gothic"/>
          <w:sz w:val="22"/>
        </w:rPr>
        <w:t>n</w:t>
      </w:r>
      <w:r>
        <w:rPr>
          <w:rFonts w:ascii="Century Gothic" w:hAnsi="Century Gothic"/>
          <w:sz w:val="22"/>
        </w:rPr>
        <w:t xml:space="preserve">ung und des Berichtes der </w:t>
      </w:r>
      <w:r w:rsidR="00267E60">
        <w:rPr>
          <w:rFonts w:ascii="Century Gothic" w:hAnsi="Century Gothic"/>
          <w:sz w:val="22"/>
        </w:rPr>
        <w:t>Revisions</w:t>
      </w:r>
      <w:r>
        <w:rPr>
          <w:rFonts w:ascii="Century Gothic" w:hAnsi="Century Gothic"/>
          <w:sz w:val="22"/>
        </w:rPr>
        <w:t xml:space="preserve">stelle, </w:t>
      </w:r>
      <w:proofErr w:type="spellStart"/>
      <w:r>
        <w:rPr>
          <w:rFonts w:ascii="Century Gothic" w:hAnsi="Century Gothic"/>
          <w:sz w:val="22"/>
        </w:rPr>
        <w:t>Déchargeerteilung</w:t>
      </w:r>
      <w:proofErr w:type="spellEnd"/>
      <w:r>
        <w:rPr>
          <w:rFonts w:ascii="Century Gothic" w:hAnsi="Century Gothic"/>
          <w:sz w:val="22"/>
        </w:rPr>
        <w:t xml:space="preserve"> an den Vorstand;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Genehmigung des Budgets;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Festsetzung der Mitgliederbeiträge und allfälliger ausser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ordentlicher Beiträge;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Festsetzung der Ausgabenkompetenz des Vorstandes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Wahlen:</w:t>
      </w:r>
    </w:p>
    <w:p w:rsidR="008A06D0" w:rsidRDefault="008A06D0" w:rsidP="005E4472">
      <w:pPr>
        <w:numPr>
          <w:ilvl w:val="1"/>
          <w:numId w:val="29"/>
        </w:numPr>
        <w:tabs>
          <w:tab w:val="left" w:pos="2552"/>
          <w:tab w:val="num" w:pos="3402"/>
        </w:tabs>
        <w:spacing w:after="80"/>
        <w:ind w:left="3402" w:hanging="42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des Präsidenten;</w:t>
      </w:r>
    </w:p>
    <w:p w:rsidR="008A06D0" w:rsidRDefault="008A06D0" w:rsidP="005E4472">
      <w:pPr>
        <w:numPr>
          <w:ilvl w:val="1"/>
          <w:numId w:val="29"/>
        </w:numPr>
        <w:tabs>
          <w:tab w:val="left" w:pos="2552"/>
          <w:tab w:val="num" w:pos="3402"/>
        </w:tabs>
        <w:spacing w:after="80"/>
        <w:ind w:left="3402" w:hanging="42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des Kassiers;</w:t>
      </w:r>
    </w:p>
    <w:p w:rsidR="008A06D0" w:rsidRDefault="008A06D0" w:rsidP="005E4472">
      <w:pPr>
        <w:numPr>
          <w:ilvl w:val="1"/>
          <w:numId w:val="29"/>
        </w:numPr>
        <w:tabs>
          <w:tab w:val="left" w:pos="2552"/>
          <w:tab w:val="num" w:pos="3402"/>
        </w:tabs>
        <w:spacing w:after="80"/>
        <w:ind w:left="3402" w:hanging="42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übrigen Vorstandsmitglieder;</w:t>
      </w:r>
    </w:p>
    <w:p w:rsidR="008A06D0" w:rsidRDefault="008A06D0" w:rsidP="005E4472">
      <w:pPr>
        <w:numPr>
          <w:ilvl w:val="1"/>
          <w:numId w:val="29"/>
        </w:numPr>
        <w:tabs>
          <w:tab w:val="left" w:pos="2552"/>
          <w:tab w:val="num" w:pos="3402"/>
        </w:tabs>
        <w:spacing w:after="80"/>
        <w:ind w:left="3402" w:hanging="42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der </w:t>
      </w:r>
      <w:r w:rsidR="008E4AB2">
        <w:rPr>
          <w:rFonts w:ascii="Century Gothic" w:hAnsi="Century Gothic"/>
          <w:sz w:val="22"/>
        </w:rPr>
        <w:t>Revisionsstelle</w:t>
      </w:r>
      <w:r>
        <w:rPr>
          <w:rFonts w:ascii="Century Gothic" w:hAnsi="Century Gothic"/>
          <w:sz w:val="22"/>
        </w:rPr>
        <w:t>;</w:t>
      </w:r>
    </w:p>
    <w:p w:rsidR="008A06D0" w:rsidRDefault="008A06D0" w:rsidP="005E4472">
      <w:pPr>
        <w:numPr>
          <w:ilvl w:val="1"/>
          <w:numId w:val="29"/>
        </w:numPr>
        <w:tabs>
          <w:tab w:val="left" w:pos="2552"/>
          <w:tab w:val="num" w:pos="3402"/>
        </w:tabs>
        <w:spacing w:after="80"/>
        <w:ind w:left="3402" w:hanging="425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allfälliger weiterer Funktionäre (z. B. Übungsleiter, Delegierte etc.);</w:t>
      </w:r>
    </w:p>
    <w:p w:rsidR="008A06D0" w:rsidRPr="005E4472" w:rsidRDefault="008A06D0" w:rsidP="005E4472">
      <w:pPr>
        <w:numPr>
          <w:ilvl w:val="1"/>
          <w:numId w:val="29"/>
        </w:numPr>
        <w:tabs>
          <w:tab w:val="left" w:pos="2552"/>
          <w:tab w:val="num" w:pos="3402"/>
        </w:tabs>
        <w:spacing w:after="80"/>
        <w:ind w:left="3402" w:hanging="425"/>
        <w:rPr>
          <w:rFonts w:ascii="Century Gothic" w:hAnsi="Century Gothic"/>
          <w:sz w:val="22"/>
        </w:rPr>
      </w:pPr>
      <w:r w:rsidRPr="005E4472">
        <w:rPr>
          <w:rFonts w:ascii="Century Gothic" w:hAnsi="Century Gothic"/>
          <w:b/>
          <w:bCs/>
          <w:i/>
          <w:iCs/>
          <w:sz w:val="22"/>
          <w:highlight w:val="yellow"/>
        </w:rPr>
        <w:t>nur für Rasseklubs</w:t>
      </w:r>
      <w:r w:rsidR="005E4472" w:rsidRPr="005E4472">
        <w:rPr>
          <w:rFonts w:ascii="Century Gothic" w:hAnsi="Century Gothic"/>
          <w:b/>
          <w:bCs/>
          <w:i/>
          <w:iCs/>
          <w:sz w:val="22"/>
          <w:highlight w:val="yellow"/>
        </w:rPr>
        <w:br/>
      </w:r>
      <w:r w:rsidR="0083419B" w:rsidRPr="005E4472">
        <w:rPr>
          <w:rFonts w:ascii="Century Gothic" w:hAnsi="Century Gothic"/>
          <w:sz w:val="22"/>
        </w:rPr>
        <w:t>von Ausstellungsrichteranwärtern</w:t>
      </w:r>
      <w:r w:rsidR="002D49D2" w:rsidRPr="005E4472">
        <w:rPr>
          <w:rFonts w:ascii="Century Gothic" w:hAnsi="Century Gothic"/>
          <w:sz w:val="22"/>
        </w:rPr>
        <w:t xml:space="preserve"> und</w:t>
      </w:r>
      <w:r w:rsidR="005E4472" w:rsidRPr="005E4472">
        <w:rPr>
          <w:rFonts w:ascii="Century Gothic" w:hAnsi="Century Gothic"/>
          <w:sz w:val="22"/>
        </w:rPr>
        <w:t xml:space="preserve"> </w:t>
      </w:r>
      <w:r w:rsidR="0083419B" w:rsidRPr="005E4472">
        <w:rPr>
          <w:rFonts w:ascii="Century Gothic" w:hAnsi="Century Gothic"/>
          <w:sz w:val="22"/>
        </w:rPr>
        <w:t>Leistungsrich</w:t>
      </w:r>
      <w:r w:rsidR="005E4472">
        <w:rPr>
          <w:rFonts w:ascii="Century Gothic" w:hAnsi="Century Gothic"/>
          <w:sz w:val="22"/>
        </w:rPr>
        <w:softHyphen/>
      </w:r>
      <w:r w:rsidR="0083419B" w:rsidRPr="005E4472">
        <w:rPr>
          <w:rFonts w:ascii="Century Gothic" w:hAnsi="Century Gothic"/>
          <w:sz w:val="22"/>
        </w:rPr>
        <w:t>teranwärtern und Leistungsrichtern;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Abänderung der Statuten;</w:t>
      </w:r>
    </w:p>
    <w:p w:rsidR="008A06D0" w:rsidRDefault="008A06D0" w:rsidP="005E4472">
      <w:pPr>
        <w:numPr>
          <w:ilvl w:val="0"/>
          <w:numId w:val="29"/>
        </w:numPr>
        <w:tabs>
          <w:tab w:val="left" w:pos="2552"/>
        </w:tabs>
        <w:spacing w:after="8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Beschlussfassung über Anträge an den Vorstand;</w:t>
      </w:r>
    </w:p>
    <w:p w:rsidR="008A06D0" w:rsidRDefault="008A06D0" w:rsidP="005E4472">
      <w:pPr>
        <w:tabs>
          <w:tab w:val="left" w:pos="2552"/>
        </w:tabs>
        <w:spacing w:after="8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j)</w:t>
      </w:r>
      <w:r>
        <w:rPr>
          <w:rFonts w:ascii="Century Gothic" w:hAnsi="Century Gothic"/>
          <w:sz w:val="22"/>
        </w:rPr>
        <w:tab/>
        <w:t>Ernennung von Ehrenmitgliedern;</w:t>
      </w:r>
    </w:p>
    <w:p w:rsidR="008A06D0" w:rsidRDefault="008A06D0" w:rsidP="005E4472">
      <w:pPr>
        <w:tabs>
          <w:tab w:val="left" w:pos="2552"/>
        </w:tabs>
        <w:spacing w:after="80"/>
        <w:ind w:left="2909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k)</w:t>
      </w:r>
      <w:r>
        <w:rPr>
          <w:rFonts w:ascii="Century Gothic" w:hAnsi="Century Gothic"/>
          <w:sz w:val="22"/>
        </w:rPr>
        <w:tab/>
        <w:t>Erledigung von Rekursen und Ausschluss von Mitgliedern;</w:t>
      </w:r>
    </w:p>
    <w:p w:rsidR="008A06D0" w:rsidRPr="008A6E3A" w:rsidRDefault="008A06D0" w:rsidP="0081791B">
      <w:pPr>
        <w:tabs>
          <w:tab w:val="left" w:pos="2552"/>
        </w:tabs>
        <w:ind w:left="2909" w:hanging="357"/>
        <w:rPr>
          <w:rFonts w:ascii="Century Gothic" w:hAnsi="Century Gothic"/>
          <w:sz w:val="22"/>
        </w:rPr>
      </w:pPr>
      <w:r w:rsidRPr="008A6E3A">
        <w:rPr>
          <w:rFonts w:ascii="Century Gothic" w:hAnsi="Century Gothic"/>
          <w:sz w:val="22"/>
        </w:rPr>
        <w:t>l)</w:t>
      </w:r>
      <w:r w:rsidRPr="008A6E3A">
        <w:rPr>
          <w:rFonts w:ascii="Century Gothic" w:hAnsi="Century Gothic"/>
          <w:sz w:val="22"/>
        </w:rPr>
        <w:tab/>
        <w:t>Auflösung des Vereins.</w:t>
      </w:r>
      <w:r w:rsidR="00E13A52" w:rsidRPr="008A6E3A">
        <w:rPr>
          <w:rFonts w:ascii="Century Gothic" w:hAnsi="Century Gothic"/>
          <w:sz w:val="22"/>
        </w:rPr>
        <w:t xml:space="preserve"> 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24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pStyle w:val="berschrift4"/>
        <w:keepNext w:val="0"/>
        <w:tabs>
          <w:tab w:val="left" w:pos="2552"/>
        </w:tabs>
        <w:ind w:left="2552" w:hanging="2552"/>
        <w:rPr>
          <w:rFonts w:ascii="Century Gothic" w:eastAsia="Arial Unicode MS" w:hAnsi="Century Gothic"/>
          <w:i w:val="0"/>
          <w:iCs w:val="0"/>
          <w:sz w:val="22"/>
          <w:lang w:val="de-CH"/>
        </w:rPr>
      </w:pPr>
      <w:r w:rsidRPr="00A938FB">
        <w:rPr>
          <w:rFonts w:ascii="Century Gothic" w:hAnsi="Century Gothic"/>
          <w:sz w:val="22"/>
          <w:lang w:val="de-CH"/>
        </w:rPr>
        <w:t>Abstimmung</w:t>
      </w:r>
      <w:r w:rsidRPr="00A938FB">
        <w:rPr>
          <w:rFonts w:ascii="Century Gothic" w:hAnsi="Century Gothic"/>
          <w:sz w:val="22"/>
          <w:lang w:val="de-CH"/>
        </w:rPr>
        <w:tab/>
      </w:r>
      <w:r w:rsidRPr="00A938FB">
        <w:rPr>
          <w:rFonts w:ascii="Century Gothic" w:hAnsi="Century Gothic"/>
          <w:i w:val="0"/>
          <w:iCs w:val="0"/>
          <w:sz w:val="22"/>
          <w:lang w:val="de-CH"/>
        </w:rPr>
        <w:t>Jeder stimmberechtigte Teilnehmer der Generalversamm</w:t>
      </w:r>
      <w:r w:rsidR="005E4472">
        <w:rPr>
          <w:rFonts w:ascii="Century Gothic" w:hAnsi="Century Gothic"/>
          <w:i w:val="0"/>
          <w:iCs w:val="0"/>
          <w:sz w:val="22"/>
          <w:lang w:val="de-CH"/>
        </w:rPr>
        <w:softHyphen/>
      </w:r>
      <w:r w:rsidRPr="00A938FB">
        <w:rPr>
          <w:rFonts w:ascii="Century Gothic" w:hAnsi="Century Gothic"/>
          <w:i w:val="0"/>
          <w:iCs w:val="0"/>
          <w:sz w:val="22"/>
          <w:lang w:val="de-CH"/>
        </w:rPr>
        <w:t>lung hat eine Stimme.</w:t>
      </w:r>
    </w:p>
    <w:p w:rsidR="008A06D0" w:rsidRPr="00A938FB" w:rsidRDefault="008A06D0" w:rsidP="0081791B">
      <w:pPr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pStyle w:val="Textkrper-Zeileneinzug"/>
      </w:pPr>
      <w:r w:rsidRPr="00A938FB">
        <w:lastRenderedPageBreak/>
        <w:t>Wo die Statuten nichts anderes bestimmen, beschliesst die Generalversammlung durch einfaches Mehr der abgegebe</w:t>
      </w:r>
      <w:r w:rsidR="005E4472">
        <w:softHyphen/>
      </w:r>
      <w:r w:rsidRPr="00A938FB">
        <w:t>nen gültigen Stimmen.</w:t>
      </w:r>
      <w:r w:rsidR="002A743D" w:rsidRPr="00A938FB">
        <w:t xml:space="preserve"> Stimmenthaltungen werden nicht berücksichtigt.</w:t>
      </w:r>
    </w:p>
    <w:p w:rsidR="008A06D0" w:rsidRPr="00A938FB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Pr="00A938FB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>Bei Wahlen gilt im ersten Wahlgang das absolute</w:t>
      </w:r>
      <w:r w:rsidR="002A743D" w:rsidRPr="00A938FB">
        <w:rPr>
          <w:rFonts w:ascii="Century Gothic" w:hAnsi="Century Gothic"/>
          <w:sz w:val="22"/>
        </w:rPr>
        <w:t xml:space="preserve"> Mehr (Stimmenthaltungen gelten als </w:t>
      </w:r>
      <w:r w:rsidR="002D4BF6" w:rsidRPr="00A938FB">
        <w:rPr>
          <w:rFonts w:ascii="Century Gothic" w:hAnsi="Century Gothic"/>
          <w:sz w:val="22"/>
        </w:rPr>
        <w:t>Nein-Stimmen</w:t>
      </w:r>
      <w:r w:rsidR="002A743D" w:rsidRPr="00A938FB">
        <w:rPr>
          <w:rFonts w:ascii="Century Gothic" w:hAnsi="Century Gothic"/>
          <w:sz w:val="22"/>
        </w:rPr>
        <w:t>)</w:t>
      </w:r>
      <w:r w:rsidRPr="00A938FB">
        <w:rPr>
          <w:rFonts w:ascii="Century Gothic" w:hAnsi="Century Gothic"/>
          <w:sz w:val="22"/>
        </w:rPr>
        <w:t xml:space="preserve">, im zweiten Wahlgang das relative </w:t>
      </w:r>
      <w:r w:rsidR="002A743D" w:rsidRPr="00A938FB">
        <w:rPr>
          <w:rFonts w:ascii="Century Gothic" w:hAnsi="Century Gothic"/>
          <w:sz w:val="22"/>
        </w:rPr>
        <w:t xml:space="preserve">Mehr (Stimmenthaltungen werden nicht berücksichtigt) </w:t>
      </w:r>
      <w:r w:rsidRPr="00A938FB">
        <w:rPr>
          <w:rFonts w:ascii="Century Gothic" w:hAnsi="Century Gothic"/>
          <w:sz w:val="22"/>
        </w:rPr>
        <w:t xml:space="preserve">der </w:t>
      </w:r>
      <w:r w:rsidR="00DD15CE" w:rsidRPr="00A938FB">
        <w:rPr>
          <w:rFonts w:ascii="Century Gothic" w:hAnsi="Century Gothic"/>
          <w:sz w:val="22"/>
        </w:rPr>
        <w:t>abgegebenen gültigen</w:t>
      </w:r>
      <w:r w:rsidR="00816470" w:rsidRPr="00A938FB">
        <w:rPr>
          <w:rFonts w:ascii="Century Gothic" w:hAnsi="Century Gothic"/>
          <w:sz w:val="22"/>
        </w:rPr>
        <w:t xml:space="preserve"> </w:t>
      </w:r>
      <w:r w:rsidR="00DD15CE" w:rsidRPr="00A938FB">
        <w:rPr>
          <w:rFonts w:ascii="Century Gothic" w:hAnsi="Century Gothic"/>
          <w:sz w:val="22"/>
        </w:rPr>
        <w:t>Stimmen.</w:t>
      </w:r>
    </w:p>
    <w:p w:rsidR="008A06D0" w:rsidRPr="00A938FB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 w:rsidRPr="00A938FB">
        <w:rPr>
          <w:rFonts w:ascii="Century Gothic" w:hAnsi="Century Gothic"/>
          <w:sz w:val="22"/>
        </w:rPr>
        <w:t>Bei Stimmengleichheit entscheidet der Präsident, bei Wahlen das Los.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Abstimmungen und Wahlen erfolgen offen, sofern die Generalversammlung nichts anderes beschliesst.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25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Vorstand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 xml:space="preserve">Der Vorstand besteht aus mindestens </w:t>
      </w:r>
      <w:r w:rsidRPr="005E4472">
        <w:rPr>
          <w:rFonts w:ascii="Century Gothic" w:hAnsi="Century Gothic"/>
          <w:sz w:val="22"/>
          <w:highlight w:val="yellow"/>
        </w:rPr>
        <w:t>....</w:t>
      </w:r>
      <w:r>
        <w:rPr>
          <w:rFonts w:ascii="Century Gothic" w:hAnsi="Century Gothic"/>
          <w:sz w:val="22"/>
        </w:rPr>
        <w:t xml:space="preserve"> Mitgliedern (</w:t>
      </w:r>
      <w:r w:rsidRPr="005E4472">
        <w:rPr>
          <w:rFonts w:ascii="Century Gothic" w:hAnsi="Century Gothic"/>
          <w:sz w:val="22"/>
          <w:highlight w:val="yellow"/>
        </w:rPr>
        <w:t>Präsident, Vizepräsident, Aktuar, Kassier,.... Beisitzern</w:t>
      </w:r>
      <w:r>
        <w:rPr>
          <w:rFonts w:ascii="Century Gothic" w:hAnsi="Century Gothic"/>
          <w:sz w:val="22"/>
        </w:rPr>
        <w:t xml:space="preserve">). Er wird für </w:t>
      </w:r>
      <w:r w:rsidRPr="005E4472">
        <w:rPr>
          <w:rFonts w:ascii="Century Gothic" w:hAnsi="Century Gothic"/>
          <w:sz w:val="22"/>
          <w:highlight w:val="yellow"/>
        </w:rPr>
        <w:t>....</w:t>
      </w:r>
      <w:r>
        <w:rPr>
          <w:rFonts w:ascii="Century Gothic" w:hAnsi="Century Gothic"/>
          <w:sz w:val="22"/>
        </w:rPr>
        <w:t xml:space="preserve"> Jahre gewählt. Wiederwahl ist möglich. Der Präsident und der Kassier werden </w:t>
      </w:r>
      <w:r w:rsidR="00816470">
        <w:rPr>
          <w:rFonts w:ascii="Century Gothic" w:hAnsi="Century Gothic"/>
          <w:sz w:val="22"/>
        </w:rPr>
        <w:t xml:space="preserve">mit der Funktion </w:t>
      </w:r>
      <w:r>
        <w:rPr>
          <w:rFonts w:ascii="Century Gothic" w:hAnsi="Century Gothic"/>
          <w:sz w:val="22"/>
        </w:rPr>
        <w:t xml:space="preserve">ins Amt gewählt. Im </w:t>
      </w:r>
      <w:proofErr w:type="spellStart"/>
      <w:r>
        <w:rPr>
          <w:rFonts w:ascii="Century Gothic" w:hAnsi="Century Gothic"/>
          <w:sz w:val="22"/>
        </w:rPr>
        <w:t>übrigen</w:t>
      </w:r>
      <w:proofErr w:type="spellEnd"/>
      <w:r>
        <w:rPr>
          <w:rFonts w:ascii="Century Gothic" w:hAnsi="Century Gothic"/>
          <w:sz w:val="22"/>
        </w:rPr>
        <w:t xml:space="preserve"> konstituiert sich der Vorstand selbst.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Während der Amtsdauer gewählte Vorstandsmitglieder voll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enden die Amtsdauer ihres Vorgängers.</w:t>
      </w:r>
    </w:p>
    <w:p w:rsidR="00E13A52" w:rsidRDefault="00E13A52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E13A52" w:rsidRDefault="00E13A52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Pr="00347509">
        <w:rPr>
          <w:rFonts w:ascii="Century Gothic" w:hAnsi="Century Gothic"/>
          <w:sz w:val="22"/>
        </w:rPr>
        <w:t>Der Vorstand ist für alle Geschäfte verantwortlich, welche nicht gemäss Statuten einem anderen Organ zugeteilt sind.</w:t>
      </w:r>
      <w:r>
        <w:rPr>
          <w:rFonts w:ascii="Century Gothic" w:hAnsi="Century Gothic"/>
          <w:sz w:val="22"/>
        </w:rPr>
        <w:t xml:space="preserve"> 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="000F213E">
        <w:rPr>
          <w:rFonts w:ascii="Century Gothic" w:hAnsi="Century Gothic"/>
          <w:sz w:val="22"/>
        </w:rPr>
        <w:t>Der Verein ist verpflichtet</w:t>
      </w:r>
      <w:r w:rsidR="005E4472">
        <w:rPr>
          <w:rFonts w:ascii="Century Gothic" w:hAnsi="Century Gothic"/>
          <w:sz w:val="22"/>
        </w:rPr>
        <w:t>,</w:t>
      </w:r>
      <w:r w:rsidR="000F213E">
        <w:rPr>
          <w:rFonts w:ascii="Century Gothic" w:hAnsi="Century Gothic"/>
          <w:sz w:val="22"/>
        </w:rPr>
        <w:t xml:space="preserve"> mindestens drei Abon</w:t>
      </w:r>
      <w:r w:rsidR="005E4472">
        <w:rPr>
          <w:rFonts w:ascii="Century Gothic" w:hAnsi="Century Gothic"/>
          <w:sz w:val="22"/>
        </w:rPr>
        <w:t>n</w:t>
      </w:r>
      <w:r w:rsidR="000F213E">
        <w:rPr>
          <w:rFonts w:ascii="Century Gothic" w:hAnsi="Century Gothic"/>
          <w:sz w:val="22"/>
        </w:rPr>
        <w:t>e</w:t>
      </w:r>
      <w:r w:rsidR="005E4472">
        <w:rPr>
          <w:rFonts w:ascii="Century Gothic" w:hAnsi="Century Gothic"/>
          <w:sz w:val="22"/>
        </w:rPr>
        <w:t>me</w:t>
      </w:r>
      <w:r w:rsidR="000F213E">
        <w:rPr>
          <w:rFonts w:ascii="Century Gothic" w:hAnsi="Century Gothic"/>
          <w:sz w:val="22"/>
        </w:rPr>
        <w:t>nte für</w:t>
      </w:r>
      <w:r>
        <w:rPr>
          <w:rFonts w:ascii="Century Gothic" w:hAnsi="Century Gothic"/>
          <w:sz w:val="22"/>
        </w:rPr>
        <w:t xml:space="preserve"> das offizielle Publikat</w:t>
      </w:r>
      <w:r w:rsidR="000F213E">
        <w:rPr>
          <w:rFonts w:ascii="Century Gothic" w:hAnsi="Century Gothic"/>
          <w:sz w:val="22"/>
        </w:rPr>
        <w:t>ionsorgan der SKG zu haben.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26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89446D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Pr="0089446D">
        <w:rPr>
          <w:rFonts w:ascii="Century Gothic" w:hAnsi="Century Gothic"/>
          <w:sz w:val="22"/>
        </w:rPr>
        <w:t xml:space="preserve">Der Vorstand ist beschlussfähig, wenn die Sitzung </w:t>
      </w:r>
      <w:r w:rsidR="002D4BF6" w:rsidRPr="0089446D">
        <w:rPr>
          <w:rFonts w:ascii="Century Gothic" w:hAnsi="Century Gothic"/>
          <w:sz w:val="22"/>
        </w:rPr>
        <w:t>mindestens 7 Tage vorher unter Angabe der Trakta</w:t>
      </w:r>
      <w:r w:rsidR="00430811" w:rsidRPr="0089446D">
        <w:rPr>
          <w:rFonts w:ascii="Century Gothic" w:hAnsi="Century Gothic"/>
          <w:sz w:val="22"/>
        </w:rPr>
        <w:t>n</w:t>
      </w:r>
      <w:r w:rsidR="002D4BF6" w:rsidRPr="0089446D">
        <w:rPr>
          <w:rFonts w:ascii="Century Gothic" w:hAnsi="Century Gothic"/>
          <w:sz w:val="22"/>
        </w:rPr>
        <w:t xml:space="preserve">den </w:t>
      </w:r>
      <w:r w:rsidR="00816470" w:rsidRPr="0089446D">
        <w:rPr>
          <w:rFonts w:ascii="Century Gothic" w:hAnsi="Century Gothic"/>
          <w:sz w:val="22"/>
        </w:rPr>
        <w:t xml:space="preserve">schriftlich </w:t>
      </w:r>
      <w:r w:rsidRPr="0089446D">
        <w:rPr>
          <w:rFonts w:ascii="Century Gothic" w:hAnsi="Century Gothic"/>
          <w:sz w:val="22"/>
        </w:rPr>
        <w:t>einbe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 xml:space="preserve">rufen wurde und die Mehrheit seiner Mitglieder </w:t>
      </w:r>
      <w:r w:rsidR="002D4BF6" w:rsidRPr="0089446D">
        <w:rPr>
          <w:rFonts w:ascii="Century Gothic" w:hAnsi="Century Gothic"/>
          <w:sz w:val="22"/>
        </w:rPr>
        <w:t>anwesend ist</w:t>
      </w:r>
      <w:r w:rsidRPr="0089446D">
        <w:rPr>
          <w:rFonts w:ascii="Century Gothic" w:hAnsi="Century Gothic"/>
          <w:sz w:val="22"/>
        </w:rPr>
        <w:t>. Vorstandsbeschlüsse werden durch Mehrheit der abgegebe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>nen</w:t>
      </w:r>
      <w:r w:rsidR="00251254" w:rsidRPr="0089446D">
        <w:rPr>
          <w:rFonts w:ascii="Century Gothic" w:hAnsi="Century Gothic"/>
          <w:sz w:val="22"/>
        </w:rPr>
        <w:t xml:space="preserve"> gültigen</w:t>
      </w:r>
      <w:r w:rsidRPr="0089446D">
        <w:rPr>
          <w:rFonts w:ascii="Century Gothic" w:hAnsi="Century Gothic"/>
          <w:sz w:val="22"/>
        </w:rPr>
        <w:t xml:space="preserve"> Stimmen gefasst. Bei Stimmengleichheit ent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>scheidet der Vorsitzende.</w:t>
      </w:r>
    </w:p>
    <w:p w:rsidR="002D4BF6" w:rsidRPr="0089446D" w:rsidRDefault="002D4BF6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2D4BF6" w:rsidRPr="0089446D" w:rsidRDefault="002D4BF6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89446D">
        <w:rPr>
          <w:rFonts w:ascii="Century Gothic" w:hAnsi="Century Gothic"/>
          <w:sz w:val="22"/>
        </w:rPr>
        <w:tab/>
        <w:t>Beschlüsse können auch auf dem Zirkularweg gefasst wer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 xml:space="preserve">den, sofern </w:t>
      </w:r>
      <w:r w:rsidR="00430811" w:rsidRPr="0089446D">
        <w:rPr>
          <w:rFonts w:ascii="Century Gothic" w:hAnsi="Century Gothic"/>
          <w:sz w:val="22"/>
        </w:rPr>
        <w:t>nicht ein</w:t>
      </w:r>
      <w:r w:rsidRPr="0089446D">
        <w:rPr>
          <w:rFonts w:ascii="Century Gothic" w:hAnsi="Century Gothic"/>
          <w:sz w:val="22"/>
        </w:rPr>
        <w:t xml:space="preserve"> Mitglied</w:t>
      </w:r>
      <w:r w:rsidR="00430811" w:rsidRPr="0089446D">
        <w:rPr>
          <w:rFonts w:ascii="Century Gothic" w:hAnsi="Century Gothic"/>
          <w:sz w:val="22"/>
        </w:rPr>
        <w:t xml:space="preserve"> mündliche Beratung verlangt.</w:t>
      </w:r>
    </w:p>
    <w:p w:rsidR="008A06D0" w:rsidRPr="0089446D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89446D">
        <w:rPr>
          <w:rFonts w:ascii="Century Gothic" w:hAnsi="Century Gothic"/>
          <w:sz w:val="22"/>
        </w:rPr>
        <w:tab/>
        <w:t>Der Vorstand regelt die Zeichnungsberechtigung</w:t>
      </w:r>
      <w:r>
        <w:rPr>
          <w:rFonts w:ascii="Century Gothic" w:hAnsi="Century Gothic"/>
          <w:sz w:val="22"/>
        </w:rPr>
        <w:t>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ab/>
        <w:t>Art. 27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5E4472">
      <w:pPr>
        <w:tabs>
          <w:tab w:val="left" w:pos="2552"/>
        </w:tabs>
        <w:spacing w:after="120"/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Aufgaben</w:t>
      </w:r>
      <w:r>
        <w:rPr>
          <w:rFonts w:ascii="Century Gothic" w:hAnsi="Century Gothic"/>
          <w:i/>
          <w:iCs/>
          <w:sz w:val="22"/>
        </w:rPr>
        <w:tab/>
      </w:r>
      <w:r>
        <w:rPr>
          <w:rFonts w:ascii="Century Gothic" w:hAnsi="Century Gothic"/>
          <w:sz w:val="22"/>
        </w:rPr>
        <w:t>Dem Präsidenten obliegt insbesondere:</w:t>
      </w:r>
    </w:p>
    <w:p w:rsidR="008A06D0" w:rsidRDefault="008A06D0" w:rsidP="005E4472">
      <w:pPr>
        <w:numPr>
          <w:ilvl w:val="0"/>
          <w:numId w:val="37"/>
        </w:num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Leitung und die Überwachung der gesamten Vereins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tätigkeit und die Erstattung des Jahresberichtes;</w:t>
      </w:r>
    </w:p>
    <w:p w:rsidR="008A06D0" w:rsidRDefault="008A06D0" w:rsidP="005E4472">
      <w:pPr>
        <w:numPr>
          <w:ilvl w:val="0"/>
          <w:numId w:val="37"/>
        </w:num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Vorbereitung der Geschäfte für die Vorstandssitzun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gen und die Generalversammlung;</w:t>
      </w:r>
    </w:p>
    <w:p w:rsidR="008A06D0" w:rsidRDefault="008A06D0" w:rsidP="005E4472">
      <w:pPr>
        <w:numPr>
          <w:ilvl w:val="0"/>
          <w:numId w:val="37"/>
        </w:num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Leitung dieser Sitzungen und Versammlungen;</w:t>
      </w:r>
    </w:p>
    <w:p w:rsidR="008A06D0" w:rsidRDefault="008A06D0" w:rsidP="0081791B">
      <w:pPr>
        <w:numPr>
          <w:ilvl w:val="0"/>
          <w:numId w:val="37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Die Ver</w:t>
      </w:r>
      <w:r w:rsidR="0081791B">
        <w:rPr>
          <w:rFonts w:ascii="Century Gothic" w:hAnsi="Century Gothic"/>
          <w:sz w:val="22"/>
        </w:rPr>
        <w:t>tretung des Vereins nach aussen.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28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Vizepräsident vertritt den Präsidenten im Verhinderungs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falle.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29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Aktuar besorgt die Protokollführung und die Korrespon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denz.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30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Der Kassier sorgt für rechtzeitigen Einzug der Mitgliederbeiträ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 xml:space="preserve">ge, verwaltet die Kasse und erfüllt die Verpflichtungen, die </w:t>
      </w:r>
      <w:proofErr w:type="spellStart"/>
      <w:r>
        <w:rPr>
          <w:rFonts w:ascii="Century Gothic" w:hAnsi="Century Gothic"/>
          <w:sz w:val="22"/>
        </w:rPr>
        <w:t>ordentlicherweise</w:t>
      </w:r>
      <w:proofErr w:type="spellEnd"/>
      <w:r>
        <w:rPr>
          <w:rFonts w:ascii="Century Gothic" w:hAnsi="Century Gothic"/>
          <w:sz w:val="22"/>
        </w:rPr>
        <w:t xml:space="preserve"> dieser Funktion anfallen (Abrechnung mit der SKG, etc.). Er schliesst die Vereinsrechnung auf Jahres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ende ab.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31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Den Beisitzern können besondere Aufgaben übertragen werden.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32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1647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i/>
          <w:iCs/>
          <w:sz w:val="22"/>
        </w:rPr>
        <w:t>Revisionsstelle</w:t>
      </w:r>
      <w:r w:rsidR="008A06D0">
        <w:rPr>
          <w:rFonts w:ascii="Century Gothic" w:hAnsi="Century Gothic"/>
          <w:i/>
          <w:iCs/>
          <w:sz w:val="22"/>
        </w:rPr>
        <w:tab/>
      </w:r>
      <w:r w:rsidR="008A06D0">
        <w:rPr>
          <w:rFonts w:ascii="Century Gothic" w:hAnsi="Century Gothic"/>
          <w:i/>
          <w:iCs/>
          <w:sz w:val="22"/>
        </w:rPr>
        <w:tab/>
      </w:r>
      <w:r w:rsidR="008A06D0">
        <w:rPr>
          <w:rFonts w:ascii="Century Gothic" w:hAnsi="Century Gothic"/>
          <w:sz w:val="22"/>
        </w:rPr>
        <w:t xml:space="preserve">Die </w:t>
      </w:r>
      <w:r>
        <w:rPr>
          <w:rFonts w:ascii="Century Gothic" w:hAnsi="Century Gothic"/>
          <w:sz w:val="22"/>
        </w:rPr>
        <w:t xml:space="preserve">Revisionsstelle </w:t>
      </w:r>
      <w:r w:rsidR="008A06D0">
        <w:rPr>
          <w:rFonts w:ascii="Century Gothic" w:hAnsi="Century Gothic"/>
          <w:sz w:val="22"/>
        </w:rPr>
        <w:t xml:space="preserve">besteht aus </w:t>
      </w:r>
      <w:r w:rsidR="008A06D0" w:rsidRPr="005E4472">
        <w:rPr>
          <w:rFonts w:ascii="Century Gothic" w:hAnsi="Century Gothic"/>
          <w:sz w:val="22"/>
          <w:highlight w:val="yellow"/>
        </w:rPr>
        <w:t>....</w:t>
      </w:r>
      <w:r w:rsidR="008A06D0">
        <w:rPr>
          <w:rFonts w:ascii="Century Gothic" w:hAnsi="Century Gothic"/>
          <w:sz w:val="22"/>
        </w:rPr>
        <w:t xml:space="preserve"> Rechnungsrevisoren. Die Amtsdauer beträgt </w:t>
      </w:r>
      <w:r w:rsidR="008A06D0" w:rsidRPr="005E4472">
        <w:rPr>
          <w:rFonts w:ascii="Century Gothic" w:hAnsi="Century Gothic"/>
          <w:sz w:val="22"/>
          <w:highlight w:val="yellow"/>
        </w:rPr>
        <w:t>.....</w:t>
      </w:r>
      <w:r w:rsidR="008A06D0">
        <w:rPr>
          <w:rFonts w:ascii="Century Gothic" w:hAnsi="Century Gothic"/>
          <w:sz w:val="22"/>
        </w:rPr>
        <w:t xml:space="preserve"> Jahre.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Die Rechnungsrevisoren prüfen die gesamte Vereinsrech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nung und erstatten der Generalversammlung schriftlichen Bericht und Antrag.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5E4472" w:rsidRDefault="005E4472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pStyle w:val="berschrift2"/>
        <w:keepNext w:val="0"/>
        <w:tabs>
          <w:tab w:val="left" w:pos="3544"/>
        </w:tabs>
        <w:ind w:left="2909" w:hanging="357"/>
        <w:rPr>
          <w:rFonts w:ascii="Century Gothic" w:eastAsia="Arial Unicode MS" w:hAnsi="Century Gothic"/>
          <w:bCs w:val="0"/>
          <w:sz w:val="24"/>
          <w:lang w:val="de-CH"/>
        </w:rPr>
      </w:pPr>
      <w:r w:rsidRPr="00167E4C">
        <w:rPr>
          <w:rFonts w:ascii="Century Gothic" w:hAnsi="Century Gothic"/>
          <w:bCs w:val="0"/>
          <w:sz w:val="24"/>
          <w:lang w:val="de-CH"/>
        </w:rPr>
        <w:lastRenderedPageBreak/>
        <w:t>V.</w:t>
      </w:r>
      <w:r w:rsidRPr="00167E4C">
        <w:rPr>
          <w:rFonts w:ascii="Century Gothic" w:hAnsi="Century Gothic"/>
          <w:bCs w:val="0"/>
          <w:sz w:val="24"/>
          <w:lang w:val="de-CH"/>
        </w:rPr>
        <w:tab/>
        <w:t>FINANZEN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Art. 33</w:t>
      </w:r>
    </w:p>
    <w:p w:rsidR="008A06D0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</w:p>
    <w:p w:rsidR="008A06D0" w:rsidRDefault="008A06D0" w:rsidP="005E4472">
      <w:pPr>
        <w:tabs>
          <w:tab w:val="left" w:pos="2552"/>
        </w:tabs>
        <w:spacing w:after="120"/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Der Verein erzielt seine Einkünfte durch:</w:t>
      </w:r>
    </w:p>
    <w:p w:rsidR="008A06D0" w:rsidRDefault="008A06D0" w:rsidP="005E4472">
      <w:pPr>
        <w:numPr>
          <w:ilvl w:val="0"/>
          <w:numId w:val="35"/>
        </w:numPr>
        <w:tabs>
          <w:tab w:val="left" w:pos="2552"/>
        </w:tabs>
        <w:spacing w:after="1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Ordentliche Mitgliederbeiträge</w:t>
      </w:r>
    </w:p>
    <w:p w:rsidR="008A06D0" w:rsidRDefault="008A06D0" w:rsidP="0081791B">
      <w:pPr>
        <w:numPr>
          <w:ilvl w:val="0"/>
          <w:numId w:val="35"/>
        </w:numPr>
        <w:tabs>
          <w:tab w:val="left" w:pos="2552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Andere Beiträge, Gebühren und Einnahmen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pStyle w:val="berschrift2"/>
        <w:keepNext w:val="0"/>
        <w:tabs>
          <w:tab w:val="left" w:pos="3544"/>
        </w:tabs>
        <w:ind w:left="2909" w:hanging="357"/>
        <w:rPr>
          <w:rFonts w:ascii="Century Gothic" w:eastAsia="Arial Unicode MS" w:hAnsi="Century Gothic"/>
          <w:bCs w:val="0"/>
          <w:sz w:val="24"/>
          <w:lang w:val="it-IT"/>
        </w:rPr>
      </w:pPr>
      <w:r w:rsidRPr="00167E4C">
        <w:rPr>
          <w:rFonts w:ascii="Century Gothic" w:hAnsi="Century Gothic"/>
          <w:bCs w:val="0"/>
          <w:sz w:val="24"/>
          <w:lang w:val="it-IT"/>
        </w:rPr>
        <w:t>VI.</w:t>
      </w:r>
      <w:r w:rsidRPr="00167E4C">
        <w:rPr>
          <w:rFonts w:ascii="Century Gothic" w:hAnsi="Century Gothic"/>
          <w:bCs w:val="0"/>
          <w:sz w:val="24"/>
          <w:lang w:val="it-IT"/>
        </w:rPr>
        <w:tab/>
        <w:t>STATUTENREVISION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  <w:lang w:val="it-IT"/>
        </w:rPr>
      </w:pP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  <w:lang w:val="it-IT"/>
        </w:rPr>
      </w:pPr>
      <w:r>
        <w:rPr>
          <w:rFonts w:ascii="Century Gothic" w:hAnsi="Century Gothic"/>
          <w:sz w:val="22"/>
          <w:lang w:val="it-IT"/>
        </w:rPr>
        <w:tab/>
        <w:t>Art. 34</w:t>
      </w:r>
    </w:p>
    <w:p w:rsidR="008A06D0" w:rsidRDefault="008A06D0" w:rsidP="0081791B">
      <w:pPr>
        <w:tabs>
          <w:tab w:val="left" w:pos="2552"/>
        </w:tabs>
        <w:rPr>
          <w:rFonts w:ascii="Century Gothic" w:hAnsi="Century Gothic"/>
          <w:sz w:val="22"/>
          <w:lang w:val="it-IT"/>
        </w:rPr>
      </w:pPr>
    </w:p>
    <w:p w:rsidR="002D4BF6" w:rsidRPr="00EF5486" w:rsidRDefault="008A06D0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 w:rsidRPr="00073A61">
        <w:tab/>
      </w:r>
      <w:r w:rsidRPr="0089446D">
        <w:rPr>
          <w:rFonts w:ascii="Century Gothic" w:hAnsi="Century Gothic"/>
          <w:sz w:val="22"/>
        </w:rPr>
        <w:t xml:space="preserve">Eine Revision dieser Statuten bedarf des Beschlusses von 2/3 der </w:t>
      </w:r>
      <w:r w:rsidR="00C859AA" w:rsidRPr="0089446D">
        <w:rPr>
          <w:rFonts w:ascii="Century Gothic" w:hAnsi="Century Gothic"/>
          <w:sz w:val="22"/>
        </w:rPr>
        <w:t xml:space="preserve">anwesenden </w:t>
      </w:r>
      <w:r w:rsidR="00251254" w:rsidRPr="0089446D">
        <w:rPr>
          <w:rFonts w:ascii="Century Gothic" w:hAnsi="Century Gothic"/>
          <w:sz w:val="22"/>
        </w:rPr>
        <w:t xml:space="preserve">stimmberechtigten </w:t>
      </w:r>
      <w:r w:rsidRPr="0089446D">
        <w:rPr>
          <w:rFonts w:ascii="Century Gothic" w:hAnsi="Century Gothic"/>
          <w:sz w:val="22"/>
        </w:rPr>
        <w:t>Mitglieder einer Gene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>ralversammlung.</w:t>
      </w:r>
      <w:r w:rsidR="002D4BF6" w:rsidRPr="0089446D">
        <w:rPr>
          <w:rFonts w:ascii="Century Gothic" w:hAnsi="Century Gothic"/>
          <w:sz w:val="22"/>
        </w:rPr>
        <w:t xml:space="preserve"> Stimmenthaltungen sowie ungültige Stim</w:t>
      </w:r>
      <w:r w:rsidR="005E4472">
        <w:rPr>
          <w:rFonts w:ascii="Century Gothic" w:hAnsi="Century Gothic"/>
          <w:sz w:val="22"/>
        </w:rPr>
        <w:softHyphen/>
      </w:r>
      <w:r w:rsidR="002D4BF6" w:rsidRPr="0089446D">
        <w:rPr>
          <w:rFonts w:ascii="Century Gothic" w:hAnsi="Century Gothic"/>
          <w:sz w:val="22"/>
        </w:rPr>
        <w:t>men gelten als Nein-Stimmen.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pStyle w:val="berschrift2"/>
        <w:keepNext w:val="0"/>
        <w:tabs>
          <w:tab w:val="left" w:pos="3544"/>
        </w:tabs>
        <w:ind w:left="2977" w:hanging="425"/>
        <w:rPr>
          <w:rFonts w:ascii="Century Gothic" w:eastAsia="Arial Unicode MS" w:hAnsi="Century Gothic"/>
          <w:bCs w:val="0"/>
          <w:sz w:val="24"/>
          <w:lang w:val="de-CH"/>
        </w:rPr>
      </w:pPr>
      <w:r w:rsidRPr="00167E4C">
        <w:rPr>
          <w:rFonts w:ascii="Century Gothic" w:hAnsi="Century Gothic"/>
          <w:bCs w:val="0"/>
          <w:sz w:val="24"/>
          <w:lang w:val="de-CH"/>
        </w:rPr>
        <w:t>VII.</w:t>
      </w:r>
      <w:r w:rsidRPr="00167E4C">
        <w:rPr>
          <w:rFonts w:ascii="Century Gothic" w:hAnsi="Century Gothic"/>
          <w:bCs w:val="0"/>
          <w:sz w:val="24"/>
          <w:lang w:val="de-CH"/>
        </w:rPr>
        <w:tab/>
        <w:t>AUFLÖSUNG DES VEREINS / DES KLUBS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35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294D9B" w:rsidRPr="0089446D" w:rsidRDefault="00294D9B" w:rsidP="0081791B">
      <w:pPr>
        <w:tabs>
          <w:tab w:val="left" w:pos="2552"/>
        </w:tabs>
        <w:ind w:left="2550" w:hanging="255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</w:r>
      <w:r w:rsidR="008A06D0">
        <w:rPr>
          <w:rFonts w:ascii="Century Gothic" w:hAnsi="Century Gothic"/>
          <w:sz w:val="22"/>
        </w:rPr>
        <w:t xml:space="preserve">Die Auflösung </w:t>
      </w:r>
      <w:r w:rsidR="008A06D0" w:rsidRPr="00186049">
        <w:rPr>
          <w:rFonts w:ascii="Century Gothic" w:hAnsi="Century Gothic"/>
          <w:sz w:val="22"/>
          <w:highlight w:val="yellow"/>
        </w:rPr>
        <w:t>des .....</w:t>
      </w:r>
      <w:r w:rsidR="008A06D0">
        <w:rPr>
          <w:rFonts w:ascii="Century Gothic" w:hAnsi="Century Gothic"/>
          <w:sz w:val="22"/>
        </w:rPr>
        <w:t xml:space="preserve"> kann nur durch eine </w:t>
      </w:r>
      <w:r w:rsidR="008A06D0" w:rsidRPr="0089446D">
        <w:rPr>
          <w:rFonts w:ascii="Century Gothic" w:hAnsi="Century Gothic"/>
          <w:sz w:val="22"/>
        </w:rPr>
        <w:t xml:space="preserve">Generalversammlung, die zu diesem Zweck einberufen wird, beschlossen werden. </w:t>
      </w:r>
    </w:p>
    <w:p w:rsidR="008A06D0" w:rsidRPr="0089446D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Pr="0089446D" w:rsidRDefault="0081647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 w:rsidRPr="0089446D">
        <w:rPr>
          <w:rFonts w:ascii="Century Gothic" w:hAnsi="Century Gothic"/>
          <w:sz w:val="22"/>
        </w:rPr>
        <w:t xml:space="preserve">Zusätzlich zum </w:t>
      </w:r>
      <w:r w:rsidR="00294D9B" w:rsidRPr="0089446D">
        <w:rPr>
          <w:rFonts w:ascii="Century Gothic" w:hAnsi="Century Gothic"/>
          <w:sz w:val="22"/>
        </w:rPr>
        <w:t>Auflösungsbeschluss muss der Verein auch über die zweckmässige Verwendung des Vereinsvermögens entscheiden.</w:t>
      </w:r>
    </w:p>
    <w:p w:rsidR="00816470" w:rsidRPr="0089446D" w:rsidRDefault="0081647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1647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 w:rsidRPr="0089446D">
        <w:rPr>
          <w:rFonts w:ascii="Century Gothic" w:hAnsi="Century Gothic"/>
          <w:sz w:val="22"/>
        </w:rPr>
        <w:t>Der Auflösungsbeschluss und der Beschluss über die zweck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>mässige Verwendung des Vereinsvermögens müssen 4/5 der Stimmen der anwesenden Stimmberechtigten auf sich ver</w:t>
      </w:r>
      <w:r w:rsidR="005E4472">
        <w:rPr>
          <w:rFonts w:ascii="Century Gothic" w:hAnsi="Century Gothic"/>
          <w:sz w:val="22"/>
        </w:rPr>
        <w:softHyphen/>
      </w:r>
      <w:r w:rsidRPr="0089446D">
        <w:rPr>
          <w:rFonts w:ascii="Century Gothic" w:hAnsi="Century Gothic"/>
          <w:sz w:val="22"/>
        </w:rPr>
        <w:t>einigen. Stimmenthaltungen sowie ungültige Stimmen gelten als Nein-Stimmen.</w:t>
      </w:r>
    </w:p>
    <w:p w:rsidR="00816470" w:rsidRDefault="0081647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16470" w:rsidRDefault="0081647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Kommt ein gültiger Beschluss über die Auflösung des Vereins, nicht aber über die zweckmässige Verwendung des Vereins</w:t>
      </w:r>
      <w:r w:rsidR="005E4472">
        <w:rPr>
          <w:rFonts w:ascii="Century Gothic" w:hAnsi="Century Gothic"/>
          <w:sz w:val="22"/>
        </w:rPr>
        <w:softHyphen/>
      </w:r>
      <w:r>
        <w:rPr>
          <w:rFonts w:ascii="Century Gothic" w:hAnsi="Century Gothic"/>
          <w:sz w:val="22"/>
        </w:rPr>
        <w:t>vermögens zustande, so fällt das Vermögen des Vereins</w:t>
      </w:r>
      <w:r w:rsidR="00A14CED">
        <w:rPr>
          <w:rFonts w:ascii="Century Gothic" w:hAnsi="Century Gothic"/>
          <w:sz w:val="22"/>
        </w:rPr>
        <w:t xml:space="preserve"> an die SKG, welche ihrerseits über eine zweckmässige Verwen</w:t>
      </w:r>
      <w:r w:rsidR="005E4472">
        <w:rPr>
          <w:rFonts w:ascii="Century Gothic" w:hAnsi="Century Gothic"/>
          <w:sz w:val="22"/>
        </w:rPr>
        <w:softHyphen/>
      </w:r>
      <w:r w:rsidR="00A14CED">
        <w:rPr>
          <w:rFonts w:ascii="Century Gothic" w:hAnsi="Century Gothic"/>
          <w:sz w:val="22"/>
        </w:rPr>
        <w:t>dung entscheidet.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294D9B" w:rsidRDefault="00294D9B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5D514C" w:rsidRDefault="005D514C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5E4472" w:rsidRDefault="005E4472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Pr="00167E4C" w:rsidRDefault="008A06D0" w:rsidP="0081791B">
      <w:pPr>
        <w:pStyle w:val="berschrift2"/>
        <w:keepNext w:val="0"/>
        <w:tabs>
          <w:tab w:val="left" w:pos="3544"/>
        </w:tabs>
        <w:ind w:left="3034" w:hanging="482"/>
        <w:rPr>
          <w:rFonts w:ascii="Century Gothic" w:eastAsia="Arial Unicode MS" w:hAnsi="Century Gothic"/>
          <w:bCs w:val="0"/>
          <w:sz w:val="24"/>
          <w:lang w:val="de-CH"/>
        </w:rPr>
      </w:pPr>
      <w:r w:rsidRPr="00167E4C">
        <w:rPr>
          <w:rFonts w:ascii="Century Gothic" w:hAnsi="Century Gothic"/>
          <w:bCs w:val="0"/>
          <w:sz w:val="24"/>
          <w:lang w:val="de-CH"/>
        </w:rPr>
        <w:lastRenderedPageBreak/>
        <w:t>VIII.</w:t>
      </w:r>
      <w:r w:rsidRPr="00167E4C">
        <w:rPr>
          <w:rFonts w:ascii="Century Gothic" w:hAnsi="Century Gothic"/>
          <w:bCs w:val="0"/>
          <w:sz w:val="24"/>
          <w:lang w:val="de-CH"/>
        </w:rPr>
        <w:tab/>
        <w:t>SCHLUSSBESTIMMUNGEN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Art. 36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Diese Statuten wurden an der Generalversammlung vom </w:t>
      </w:r>
      <w:r w:rsidRPr="005E4472">
        <w:rPr>
          <w:rFonts w:ascii="Century Gothic" w:hAnsi="Century Gothic"/>
          <w:sz w:val="22"/>
          <w:highlight w:val="yellow"/>
        </w:rPr>
        <w:t>.....</w:t>
      </w:r>
      <w:r>
        <w:rPr>
          <w:rFonts w:ascii="Century Gothic" w:hAnsi="Century Gothic"/>
          <w:sz w:val="22"/>
        </w:rPr>
        <w:t xml:space="preserve"> angenommen und treten mit der Genehmigung durch den Zentralvorstand der SKG in Kraft.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Sie ersetzen diejenigen vom </w:t>
      </w:r>
      <w:r w:rsidRPr="005E4472">
        <w:rPr>
          <w:rFonts w:ascii="Century Gothic" w:hAnsi="Century Gothic"/>
          <w:sz w:val="22"/>
          <w:highlight w:val="yellow"/>
        </w:rPr>
        <w:t>....................................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  <w:r>
        <w:rPr>
          <w:rFonts w:ascii="Century Gothic" w:hAnsi="Century Gothic" w:cs="Arial"/>
          <w:sz w:val="22"/>
        </w:rPr>
        <w:t>Der Einfachheit halber sind sie in der männlichen Form abge</w:t>
      </w:r>
      <w:r w:rsidR="005E4472">
        <w:rPr>
          <w:rFonts w:ascii="Century Gothic" w:hAnsi="Century Gothic" w:cs="Arial"/>
          <w:sz w:val="22"/>
        </w:rPr>
        <w:softHyphen/>
      </w:r>
      <w:r>
        <w:rPr>
          <w:rFonts w:ascii="Century Gothic" w:hAnsi="Century Gothic" w:cs="Arial"/>
          <w:sz w:val="22"/>
        </w:rPr>
        <w:t>fasst. Selbstverständlich ist jedoch die weibliche Form stets mitgemeint.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pStyle w:val="Textkrper-Zeileneinzug"/>
      </w:pPr>
      <w:r>
        <w:t>Im Namen des ..........................................................</w:t>
      </w: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81791B">
      <w:pPr>
        <w:tabs>
          <w:tab w:val="left" w:pos="2552"/>
        </w:tabs>
        <w:ind w:left="2552"/>
        <w:rPr>
          <w:rFonts w:ascii="Century Gothic" w:hAnsi="Century Gothic"/>
          <w:sz w:val="22"/>
        </w:rPr>
      </w:pPr>
    </w:p>
    <w:p w:rsidR="008A06D0" w:rsidRDefault="008A06D0" w:rsidP="00B739B6">
      <w:pPr>
        <w:pStyle w:val="Textkrper-Zeileneinzug"/>
        <w:tabs>
          <w:tab w:val="clear" w:pos="2552"/>
          <w:tab w:val="left" w:pos="2520"/>
          <w:tab w:val="left" w:pos="5954"/>
        </w:tabs>
      </w:pPr>
      <w:r>
        <w:t>Der Präsident:</w:t>
      </w:r>
      <w:r>
        <w:tab/>
        <w:t xml:space="preserve">Der </w:t>
      </w:r>
      <w:r w:rsidR="004548FA">
        <w:t>Sekretär</w:t>
      </w:r>
      <w:r>
        <w:t>:</w:t>
      </w:r>
    </w:p>
    <w:p w:rsidR="004548FA" w:rsidRDefault="004548FA" w:rsidP="00B739B6">
      <w:pPr>
        <w:tabs>
          <w:tab w:val="left" w:pos="5954"/>
        </w:tabs>
        <w:ind w:left="2552"/>
        <w:jc w:val="both"/>
        <w:rPr>
          <w:rFonts w:ascii="Century Gothic" w:hAnsi="Century Gothic"/>
          <w:sz w:val="22"/>
          <w:lang w:val="fr-CH"/>
        </w:rPr>
      </w:pPr>
    </w:p>
    <w:p w:rsidR="004548FA" w:rsidRDefault="004548FA" w:rsidP="00B739B6">
      <w:pPr>
        <w:tabs>
          <w:tab w:val="left" w:pos="5954"/>
        </w:tabs>
        <w:ind w:left="2552"/>
        <w:jc w:val="both"/>
        <w:rPr>
          <w:rFonts w:ascii="Century Gothic" w:hAnsi="Century Gothic"/>
          <w:sz w:val="22"/>
          <w:lang w:val="fr-CH"/>
        </w:rPr>
      </w:pPr>
    </w:p>
    <w:p w:rsidR="004548FA" w:rsidRDefault="004548FA" w:rsidP="00B739B6">
      <w:pPr>
        <w:tabs>
          <w:tab w:val="left" w:pos="5954"/>
        </w:tabs>
        <w:ind w:left="2552"/>
        <w:jc w:val="both"/>
        <w:rPr>
          <w:rFonts w:ascii="Century Gothic" w:hAnsi="Century Gothic"/>
          <w:sz w:val="22"/>
          <w:lang w:val="fr-CH"/>
        </w:rPr>
      </w:pPr>
    </w:p>
    <w:p w:rsidR="004548FA" w:rsidRDefault="004548FA" w:rsidP="00B739B6">
      <w:pPr>
        <w:tabs>
          <w:tab w:val="left" w:pos="5954"/>
        </w:tabs>
        <w:ind w:left="2552"/>
        <w:jc w:val="both"/>
        <w:rPr>
          <w:rFonts w:ascii="Century Gothic" w:hAnsi="Century Gothic"/>
          <w:sz w:val="22"/>
          <w:lang w:val="fr-CH"/>
        </w:rPr>
      </w:pPr>
      <w:r>
        <w:rPr>
          <w:rFonts w:ascii="Century Gothic" w:hAnsi="Century Gothic"/>
          <w:sz w:val="22"/>
          <w:lang w:val="fr-CH"/>
        </w:rPr>
        <w:t>..................................................</w:t>
      </w:r>
      <w:r>
        <w:rPr>
          <w:rFonts w:ascii="Century Gothic" w:hAnsi="Century Gothic"/>
          <w:sz w:val="22"/>
          <w:lang w:val="fr-CH"/>
        </w:rPr>
        <w:tab/>
        <w:t>...........................................</w:t>
      </w:r>
    </w:p>
    <w:p w:rsidR="008A06D0" w:rsidRDefault="008A06D0" w:rsidP="0081791B"/>
    <w:sectPr w:rsidR="008A06D0" w:rsidSect="00BD7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34" w:rsidRDefault="00157234" w:rsidP="00D1130F">
      <w:r>
        <w:separator/>
      </w:r>
    </w:p>
  </w:endnote>
  <w:endnote w:type="continuationSeparator" w:id="0">
    <w:p w:rsidR="00157234" w:rsidRDefault="00157234" w:rsidP="00D1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34" w:rsidRDefault="00157234" w:rsidP="00D1130F">
      <w:r>
        <w:separator/>
      </w:r>
    </w:p>
  </w:footnote>
  <w:footnote w:type="continuationSeparator" w:id="0">
    <w:p w:rsidR="00157234" w:rsidRDefault="00157234" w:rsidP="00D11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186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6307F"/>
    <w:multiLevelType w:val="hybridMultilevel"/>
    <w:tmpl w:val="64069306"/>
    <w:lvl w:ilvl="0" w:tplc="92F8B97E">
      <w:start w:val="1"/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3639"/>
    <w:multiLevelType w:val="hybridMultilevel"/>
    <w:tmpl w:val="E2D22970"/>
    <w:lvl w:ilvl="0" w:tplc="792067A8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156051B0">
      <w:start w:val="1"/>
      <w:numFmt w:val="decimal"/>
      <w:lvlText w:val="%2."/>
      <w:lvlJc w:val="left"/>
      <w:pPr>
        <w:tabs>
          <w:tab w:val="num" w:pos="3630"/>
        </w:tabs>
        <w:ind w:left="3630" w:hanging="360"/>
      </w:pPr>
      <w:rPr>
        <w:strike w:val="0"/>
        <w:dstrike w:val="0"/>
        <w:u w:val="none"/>
        <w:effect w:val="none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44820"/>
    <w:multiLevelType w:val="hybridMultilevel"/>
    <w:tmpl w:val="11FC2EE2"/>
    <w:lvl w:ilvl="0" w:tplc="31FAC7F8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94A41"/>
    <w:multiLevelType w:val="hybridMultilevel"/>
    <w:tmpl w:val="45BC8CFE"/>
    <w:lvl w:ilvl="0" w:tplc="22A21E6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19D0646E"/>
    <w:multiLevelType w:val="hybridMultilevel"/>
    <w:tmpl w:val="5CE8BD3A"/>
    <w:lvl w:ilvl="0" w:tplc="702CCB76">
      <w:start w:val="1"/>
      <w:numFmt w:val="bullet"/>
      <w:lvlText w:val=""/>
      <w:lvlJc w:val="left"/>
      <w:pPr>
        <w:tabs>
          <w:tab w:val="num" w:pos="417"/>
        </w:tabs>
        <w:ind w:left="417" w:hanging="41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B7B"/>
    <w:multiLevelType w:val="hybridMultilevel"/>
    <w:tmpl w:val="AA0C1B84"/>
    <w:lvl w:ilvl="0" w:tplc="76EA9168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 w15:restartNumberingAfterBreak="0">
    <w:nsid w:val="2BFB7B73"/>
    <w:multiLevelType w:val="hybridMultilevel"/>
    <w:tmpl w:val="0A5CD934"/>
    <w:lvl w:ilvl="0" w:tplc="692E6BF4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 w15:restartNumberingAfterBreak="0">
    <w:nsid w:val="2F0E6591"/>
    <w:multiLevelType w:val="hybridMultilevel"/>
    <w:tmpl w:val="750CDCCA"/>
    <w:lvl w:ilvl="0" w:tplc="F5DEF960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1A782E"/>
    <w:multiLevelType w:val="hybridMultilevel"/>
    <w:tmpl w:val="DCA43AEE"/>
    <w:lvl w:ilvl="0" w:tplc="0510B948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333E1EE7"/>
    <w:multiLevelType w:val="hybridMultilevel"/>
    <w:tmpl w:val="4312593C"/>
    <w:lvl w:ilvl="0" w:tplc="844E3A0C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03853"/>
    <w:multiLevelType w:val="hybridMultilevel"/>
    <w:tmpl w:val="1A5ED80C"/>
    <w:lvl w:ilvl="0" w:tplc="E67CC8CE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2" w15:restartNumberingAfterBreak="0">
    <w:nsid w:val="3F3E6C40"/>
    <w:multiLevelType w:val="hybridMultilevel"/>
    <w:tmpl w:val="F148FF7C"/>
    <w:lvl w:ilvl="0" w:tplc="28909C62">
      <w:start w:val="2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 w15:restartNumberingAfterBreak="0">
    <w:nsid w:val="40F41BFD"/>
    <w:multiLevelType w:val="hybridMultilevel"/>
    <w:tmpl w:val="477CAD12"/>
    <w:lvl w:ilvl="0" w:tplc="040C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860623"/>
    <w:multiLevelType w:val="hybridMultilevel"/>
    <w:tmpl w:val="733AD58C"/>
    <w:lvl w:ilvl="0" w:tplc="2D2C3696">
      <w:start w:val="1"/>
      <w:numFmt w:val="lowerLetter"/>
      <w:lvlText w:val="%1)"/>
      <w:lvlJc w:val="left"/>
      <w:pPr>
        <w:tabs>
          <w:tab w:val="num" w:pos="2544"/>
        </w:tabs>
        <w:ind w:left="2544" w:hanging="360"/>
      </w:pPr>
      <w:rPr>
        <w:rFonts w:hint="default"/>
      </w:rPr>
    </w:lvl>
    <w:lvl w:ilvl="1" w:tplc="0FDE3B8C">
      <w:start w:val="1"/>
      <w:numFmt w:val="decimal"/>
      <w:lvlText w:val="%2."/>
      <w:lvlJc w:val="left"/>
      <w:pPr>
        <w:tabs>
          <w:tab w:val="num" w:pos="3264"/>
        </w:tabs>
        <w:ind w:left="326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984"/>
        </w:tabs>
        <w:ind w:left="39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704"/>
        </w:tabs>
        <w:ind w:left="47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424"/>
        </w:tabs>
        <w:ind w:left="54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144"/>
        </w:tabs>
        <w:ind w:left="61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64"/>
        </w:tabs>
        <w:ind w:left="68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84"/>
        </w:tabs>
        <w:ind w:left="75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304"/>
        </w:tabs>
        <w:ind w:left="8304" w:hanging="180"/>
      </w:pPr>
    </w:lvl>
  </w:abstractNum>
  <w:abstractNum w:abstractNumId="15" w15:restartNumberingAfterBreak="0">
    <w:nsid w:val="4A1D7BD6"/>
    <w:multiLevelType w:val="hybridMultilevel"/>
    <w:tmpl w:val="6986C300"/>
    <w:lvl w:ilvl="0" w:tplc="47AAAEA4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 w15:restartNumberingAfterBreak="0">
    <w:nsid w:val="4DD11F95"/>
    <w:multiLevelType w:val="hybridMultilevel"/>
    <w:tmpl w:val="CD36445A"/>
    <w:lvl w:ilvl="0" w:tplc="79F6378E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7" w15:restartNumberingAfterBreak="0">
    <w:nsid w:val="4E502ACB"/>
    <w:multiLevelType w:val="hybridMultilevel"/>
    <w:tmpl w:val="EC481262"/>
    <w:lvl w:ilvl="0" w:tplc="709A2286">
      <w:start w:val="1"/>
      <w:numFmt w:val="lowerLetter"/>
      <w:lvlText w:val="%1)"/>
      <w:lvlJc w:val="left"/>
      <w:pPr>
        <w:tabs>
          <w:tab w:val="num" w:pos="2505"/>
        </w:tabs>
        <w:ind w:left="250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8" w15:restartNumberingAfterBreak="0">
    <w:nsid w:val="57BD47A3"/>
    <w:multiLevelType w:val="hybridMultilevel"/>
    <w:tmpl w:val="884E83A6"/>
    <w:lvl w:ilvl="0" w:tplc="2738FAC8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0E3693"/>
    <w:multiLevelType w:val="hybridMultilevel"/>
    <w:tmpl w:val="5B8EEF34"/>
    <w:lvl w:ilvl="0" w:tplc="551A3AA0">
      <w:start w:val="13"/>
      <w:numFmt w:val="lowerLetter"/>
      <w:lvlText w:val="%1)"/>
      <w:lvlJc w:val="left"/>
      <w:pPr>
        <w:tabs>
          <w:tab w:val="num" w:pos="2942"/>
        </w:tabs>
        <w:ind w:left="2942" w:hanging="39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4F49CF"/>
    <w:multiLevelType w:val="hybridMultilevel"/>
    <w:tmpl w:val="BF1E59EE"/>
    <w:lvl w:ilvl="0" w:tplc="2B9EDC3E">
      <w:start w:val="1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F559D"/>
    <w:multiLevelType w:val="hybridMultilevel"/>
    <w:tmpl w:val="B2B68A9E"/>
    <w:lvl w:ilvl="0" w:tplc="5EDC8E7C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</w:lvl>
    <w:lvl w:ilvl="1" w:tplc="7264EF94">
      <w:start w:val="1"/>
      <w:numFmt w:val="decimal"/>
      <w:lvlText w:val="%2."/>
      <w:lvlJc w:val="left"/>
      <w:pPr>
        <w:tabs>
          <w:tab w:val="num" w:pos="3630"/>
        </w:tabs>
        <w:ind w:left="3630" w:hanging="360"/>
      </w:pPr>
    </w:lvl>
    <w:lvl w:ilvl="2" w:tplc="3F2841D4">
      <w:start w:val="11"/>
      <w:numFmt w:val="upperLetter"/>
      <w:lvlText w:val="%3)"/>
      <w:lvlJc w:val="left"/>
      <w:pPr>
        <w:tabs>
          <w:tab w:val="num" w:pos="4530"/>
        </w:tabs>
        <w:ind w:left="453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35882"/>
    <w:multiLevelType w:val="hybridMultilevel"/>
    <w:tmpl w:val="7A2A18EC"/>
    <w:lvl w:ilvl="0" w:tplc="84E48774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5B7AB0F0">
      <w:start w:val="1"/>
      <w:numFmt w:val="decimal"/>
      <w:lvlText w:val="%3."/>
      <w:lvlJc w:val="left"/>
      <w:pPr>
        <w:tabs>
          <w:tab w:val="num" w:pos="4110"/>
        </w:tabs>
        <w:ind w:left="4110" w:hanging="360"/>
      </w:pPr>
      <w:rPr>
        <w:rFonts w:hint="default"/>
        <w:i w:val="0"/>
      </w:r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3" w15:restartNumberingAfterBreak="0">
    <w:nsid w:val="679800DF"/>
    <w:multiLevelType w:val="hybridMultilevel"/>
    <w:tmpl w:val="ADB21CAC"/>
    <w:lvl w:ilvl="0" w:tplc="B57848DC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4" w15:restartNumberingAfterBreak="0">
    <w:nsid w:val="67F2749B"/>
    <w:multiLevelType w:val="hybridMultilevel"/>
    <w:tmpl w:val="5BA8D8CC"/>
    <w:lvl w:ilvl="0" w:tplc="FFD4F5D2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5" w15:restartNumberingAfterBreak="0">
    <w:nsid w:val="6A687263"/>
    <w:multiLevelType w:val="hybridMultilevel"/>
    <w:tmpl w:val="C85C1364"/>
    <w:lvl w:ilvl="0" w:tplc="3A44A796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00780"/>
    <w:multiLevelType w:val="hybridMultilevel"/>
    <w:tmpl w:val="5BEAAE6E"/>
    <w:lvl w:ilvl="0" w:tplc="15D03E3E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</w:lvl>
    <w:lvl w:ilvl="1" w:tplc="5B02CD48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628E8"/>
    <w:multiLevelType w:val="hybridMultilevel"/>
    <w:tmpl w:val="E48C4CC0"/>
    <w:lvl w:ilvl="0" w:tplc="B0FAEB7E">
      <w:start w:val="1"/>
      <w:numFmt w:val="lowerLetter"/>
      <w:lvlText w:val="%1)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28" w15:restartNumberingAfterBreak="0">
    <w:nsid w:val="7C8846BE"/>
    <w:multiLevelType w:val="hybridMultilevel"/>
    <w:tmpl w:val="E946D83C"/>
    <w:lvl w:ilvl="0" w:tplc="6E9491FC">
      <w:start w:val="1"/>
      <w:numFmt w:val="lowerLetter"/>
      <w:lvlText w:val="%1)"/>
      <w:lvlJc w:val="left"/>
      <w:pPr>
        <w:tabs>
          <w:tab w:val="num" w:pos="2905"/>
        </w:tabs>
        <w:ind w:left="2905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7"/>
  </w:num>
  <w:num w:numId="7">
    <w:abstractNumId w:val="24"/>
  </w:num>
  <w:num w:numId="8">
    <w:abstractNumId w:val="16"/>
  </w:num>
  <w:num w:numId="9">
    <w:abstractNumId w:val="14"/>
  </w:num>
  <w:num w:numId="10">
    <w:abstractNumId w:val="9"/>
  </w:num>
  <w:num w:numId="11">
    <w:abstractNumId w:val="15"/>
  </w:num>
  <w:num w:numId="12">
    <w:abstractNumId w:val="22"/>
  </w:num>
  <w:num w:numId="13">
    <w:abstractNumId w:val="11"/>
  </w:num>
  <w:num w:numId="14">
    <w:abstractNumId w:val="23"/>
  </w:num>
  <w:num w:numId="15">
    <w:abstractNumId w:val="13"/>
  </w:num>
  <w:num w:numId="16">
    <w:abstractNumId w:val="20"/>
  </w:num>
  <w:num w:numId="17">
    <w:abstractNumId w:val="2"/>
  </w:num>
  <w:num w:numId="18">
    <w:abstractNumId w:val="2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9D"/>
    <w:rsid w:val="00073A61"/>
    <w:rsid w:val="00086015"/>
    <w:rsid w:val="000B3F88"/>
    <w:rsid w:val="000B5F90"/>
    <w:rsid w:val="000E7991"/>
    <w:rsid w:val="000F213E"/>
    <w:rsid w:val="00103A96"/>
    <w:rsid w:val="001231DF"/>
    <w:rsid w:val="001316EC"/>
    <w:rsid w:val="00131B13"/>
    <w:rsid w:val="00134E35"/>
    <w:rsid w:val="00157234"/>
    <w:rsid w:val="00163108"/>
    <w:rsid w:val="00167E4C"/>
    <w:rsid w:val="001744A4"/>
    <w:rsid w:val="00186049"/>
    <w:rsid w:val="001A579D"/>
    <w:rsid w:val="001B38AC"/>
    <w:rsid w:val="001E1D24"/>
    <w:rsid w:val="002470F6"/>
    <w:rsid w:val="00251254"/>
    <w:rsid w:val="00267E60"/>
    <w:rsid w:val="00294D9B"/>
    <w:rsid w:val="002A743D"/>
    <w:rsid w:val="002D49D2"/>
    <w:rsid w:val="002D4BF6"/>
    <w:rsid w:val="00312842"/>
    <w:rsid w:val="00347509"/>
    <w:rsid w:val="00353BAE"/>
    <w:rsid w:val="00366505"/>
    <w:rsid w:val="003A4CB5"/>
    <w:rsid w:val="003C3C9E"/>
    <w:rsid w:val="003C4DFC"/>
    <w:rsid w:val="00430811"/>
    <w:rsid w:val="004548FA"/>
    <w:rsid w:val="004637B1"/>
    <w:rsid w:val="0047327F"/>
    <w:rsid w:val="00496F13"/>
    <w:rsid w:val="004C5C84"/>
    <w:rsid w:val="00594944"/>
    <w:rsid w:val="005D514C"/>
    <w:rsid w:val="005E4472"/>
    <w:rsid w:val="00620183"/>
    <w:rsid w:val="00622549"/>
    <w:rsid w:val="006347E6"/>
    <w:rsid w:val="006512FF"/>
    <w:rsid w:val="00681BD4"/>
    <w:rsid w:val="006B2513"/>
    <w:rsid w:val="006D5E8E"/>
    <w:rsid w:val="007009D1"/>
    <w:rsid w:val="007622B6"/>
    <w:rsid w:val="007A77BA"/>
    <w:rsid w:val="007C49DD"/>
    <w:rsid w:val="00816470"/>
    <w:rsid w:val="0081791B"/>
    <w:rsid w:val="0083419B"/>
    <w:rsid w:val="0089446D"/>
    <w:rsid w:val="008A06D0"/>
    <w:rsid w:val="008A6E3A"/>
    <w:rsid w:val="008C0768"/>
    <w:rsid w:val="008C3963"/>
    <w:rsid w:val="008D0466"/>
    <w:rsid w:val="008E4AB2"/>
    <w:rsid w:val="0092463F"/>
    <w:rsid w:val="00950E70"/>
    <w:rsid w:val="009539BF"/>
    <w:rsid w:val="00955734"/>
    <w:rsid w:val="00961A4C"/>
    <w:rsid w:val="009C0CFD"/>
    <w:rsid w:val="009C5EE8"/>
    <w:rsid w:val="009F6EA2"/>
    <w:rsid w:val="00A14CED"/>
    <w:rsid w:val="00A25B78"/>
    <w:rsid w:val="00A267D0"/>
    <w:rsid w:val="00A61546"/>
    <w:rsid w:val="00A938FB"/>
    <w:rsid w:val="00AE49FC"/>
    <w:rsid w:val="00B207F6"/>
    <w:rsid w:val="00B739B6"/>
    <w:rsid w:val="00B87F30"/>
    <w:rsid w:val="00B94B68"/>
    <w:rsid w:val="00BD76E1"/>
    <w:rsid w:val="00BE7F36"/>
    <w:rsid w:val="00C47999"/>
    <w:rsid w:val="00C5631D"/>
    <w:rsid w:val="00C82B97"/>
    <w:rsid w:val="00C859AA"/>
    <w:rsid w:val="00CD42E7"/>
    <w:rsid w:val="00D01B2C"/>
    <w:rsid w:val="00D1130F"/>
    <w:rsid w:val="00D20521"/>
    <w:rsid w:val="00D66268"/>
    <w:rsid w:val="00D66CCB"/>
    <w:rsid w:val="00D70ED1"/>
    <w:rsid w:val="00D85496"/>
    <w:rsid w:val="00DA2CEB"/>
    <w:rsid w:val="00DA7CF6"/>
    <w:rsid w:val="00DD0D95"/>
    <w:rsid w:val="00DD15CE"/>
    <w:rsid w:val="00DF0038"/>
    <w:rsid w:val="00E10165"/>
    <w:rsid w:val="00E134FC"/>
    <w:rsid w:val="00E13A52"/>
    <w:rsid w:val="00E1403D"/>
    <w:rsid w:val="00E36D94"/>
    <w:rsid w:val="00E947B3"/>
    <w:rsid w:val="00EA5CED"/>
    <w:rsid w:val="00EC5E4E"/>
    <w:rsid w:val="00EE3DC2"/>
    <w:rsid w:val="00EF5486"/>
    <w:rsid w:val="00F11BAD"/>
    <w:rsid w:val="00F20DA7"/>
    <w:rsid w:val="00F25F3F"/>
    <w:rsid w:val="00F812D5"/>
    <w:rsid w:val="00F84560"/>
    <w:rsid w:val="00F9315B"/>
    <w:rsid w:val="00F948B3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F11BA61-1FAD-4F67-AE45-B509FC1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76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D76E1"/>
    <w:pPr>
      <w:keepNext/>
      <w:pBdr>
        <w:top w:val="dashSmallGap" w:sz="2" w:space="1" w:color="auto"/>
      </w:pBdr>
      <w:tabs>
        <w:tab w:val="left" w:pos="1800"/>
        <w:tab w:val="left" w:pos="594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BD76E1"/>
    <w:pPr>
      <w:keepNext/>
      <w:outlineLvl w:val="1"/>
    </w:pPr>
    <w:rPr>
      <w:rFonts w:ascii="Arial" w:hAnsi="Arial" w:cs="Arial"/>
      <w:b/>
      <w:bCs/>
      <w:sz w:val="22"/>
      <w:szCs w:val="20"/>
      <w:lang w:val="fr-CH"/>
    </w:rPr>
  </w:style>
  <w:style w:type="paragraph" w:styleId="berschrift3">
    <w:name w:val="heading 3"/>
    <w:basedOn w:val="Standard"/>
    <w:next w:val="Standard"/>
    <w:qFormat/>
    <w:rsid w:val="00BD76E1"/>
    <w:pPr>
      <w:keepNext/>
      <w:outlineLvl w:val="2"/>
    </w:pPr>
    <w:rPr>
      <w:i/>
      <w:iCs/>
      <w:lang w:val="fr-FR" w:eastAsia="fr-FR"/>
    </w:rPr>
  </w:style>
  <w:style w:type="paragraph" w:styleId="berschrift4">
    <w:name w:val="heading 4"/>
    <w:basedOn w:val="Standard"/>
    <w:next w:val="Standard"/>
    <w:qFormat/>
    <w:rsid w:val="00BD76E1"/>
    <w:pPr>
      <w:keepNext/>
      <w:ind w:left="2124" w:hanging="2124"/>
      <w:outlineLvl w:val="3"/>
    </w:pPr>
    <w:rPr>
      <w:i/>
      <w:iCs/>
      <w:lang w:val="fr-FR" w:eastAsia="fr-FR"/>
    </w:rPr>
  </w:style>
  <w:style w:type="paragraph" w:styleId="berschrift6">
    <w:name w:val="heading 6"/>
    <w:basedOn w:val="Standard"/>
    <w:next w:val="Standard"/>
    <w:qFormat/>
    <w:rsid w:val="00BD76E1"/>
    <w:pPr>
      <w:keepNext/>
      <w:tabs>
        <w:tab w:val="left" w:pos="2552"/>
      </w:tabs>
      <w:ind w:left="2547" w:hanging="2547"/>
      <w:outlineLvl w:val="5"/>
    </w:pPr>
    <w:rPr>
      <w:rFonts w:ascii="Arial" w:eastAsia="Arial Unicode MS" w:hAnsi="Arial"/>
      <w:i/>
      <w:i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rsid w:val="00BD76E1"/>
    <w:pPr>
      <w:ind w:left="2124" w:hanging="2124"/>
    </w:pPr>
    <w:rPr>
      <w:rFonts w:ascii="Century Gothic" w:hAnsi="Century Gothic"/>
      <w:sz w:val="22"/>
      <w:szCs w:val="20"/>
      <w:lang w:val="fr-CH"/>
    </w:rPr>
  </w:style>
  <w:style w:type="paragraph" w:styleId="Textkrper-Zeileneinzug">
    <w:name w:val="Body Text Indent"/>
    <w:basedOn w:val="Standard"/>
    <w:rsid w:val="00BD76E1"/>
    <w:pPr>
      <w:tabs>
        <w:tab w:val="left" w:pos="2552"/>
      </w:tabs>
      <w:ind w:left="2552"/>
    </w:pPr>
    <w:rPr>
      <w:rFonts w:ascii="Century Gothic" w:hAnsi="Century Gothic"/>
      <w:sz w:val="22"/>
    </w:rPr>
  </w:style>
  <w:style w:type="paragraph" w:styleId="Textkrper-Einzug3">
    <w:name w:val="Body Text Indent 3"/>
    <w:basedOn w:val="Standard"/>
    <w:rsid w:val="00BD76E1"/>
    <w:pPr>
      <w:ind w:left="2552" w:hanging="425"/>
    </w:pPr>
    <w:rPr>
      <w:rFonts w:ascii="Century Gothic" w:hAnsi="Century Gothic"/>
      <w:sz w:val="22"/>
      <w:szCs w:val="20"/>
      <w:lang w:val="fr-CH"/>
    </w:rPr>
  </w:style>
  <w:style w:type="paragraph" w:styleId="Kopfzeile">
    <w:name w:val="header"/>
    <w:basedOn w:val="Standard"/>
    <w:link w:val="KopfzeileZchn"/>
    <w:rsid w:val="00D11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130F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D11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130F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D11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1130F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rsid w:val="00681BD4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81BD4"/>
  </w:style>
  <w:style w:type="character" w:customStyle="1" w:styleId="KommentartextZchn">
    <w:name w:val="Kommentartext Zchn"/>
    <w:basedOn w:val="Absatz-Standardschriftart"/>
    <w:link w:val="Kommentartext"/>
    <w:rsid w:val="00681BD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81BD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681BD4"/>
    <w:rPr>
      <w:b/>
      <w:bCs/>
      <w:sz w:val="24"/>
      <w:szCs w:val="24"/>
    </w:rPr>
  </w:style>
  <w:style w:type="paragraph" w:styleId="berarbeitung">
    <w:name w:val="Revision"/>
    <w:hidden/>
    <w:uiPriority w:val="71"/>
    <w:rsid w:val="000E7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2133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MUSTERSTATUTEN</vt:lpstr>
    </vt:vector>
  </TitlesOfParts>
  <Company>intos ag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MUSTERSTATUTEN</dc:title>
  <dc:creator>0500frarue</dc:creator>
  <cp:lastModifiedBy>Manuela Rippstein</cp:lastModifiedBy>
  <cp:revision>2</cp:revision>
  <cp:lastPrinted>2016-09-15T14:31:00Z</cp:lastPrinted>
  <dcterms:created xsi:type="dcterms:W3CDTF">2023-08-22T09:48:00Z</dcterms:created>
  <dcterms:modified xsi:type="dcterms:W3CDTF">2023-08-22T09:48:00Z</dcterms:modified>
</cp:coreProperties>
</file>